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15608" w14:textId="77777777" w:rsidR="009D7206" w:rsidRPr="00703B42" w:rsidRDefault="00000000">
      <w:pPr>
        <w:jc w:val="center"/>
        <w:rPr>
          <w:b/>
          <w:sz w:val="24"/>
          <w:szCs w:val="24"/>
          <w:lang w:val="ru-RU"/>
        </w:rPr>
      </w:pPr>
      <w:r w:rsidRPr="00703B42">
        <w:rPr>
          <w:b/>
          <w:sz w:val="24"/>
          <w:szCs w:val="24"/>
          <w:lang w:val="ru-RU"/>
        </w:rPr>
        <w:t>Список публикаций в международных рецензируемых изданиях</w:t>
      </w:r>
    </w:p>
    <w:p w14:paraId="72915609" w14:textId="7C3CADE1" w:rsidR="009D7206" w:rsidRPr="00703B42" w:rsidRDefault="00703B42">
      <w:pPr>
        <w:jc w:val="center"/>
        <w:rPr>
          <w:b/>
          <w:sz w:val="24"/>
          <w:szCs w:val="24"/>
          <w:lang w:val="ru-RU"/>
        </w:rPr>
      </w:pPr>
      <w:r>
        <w:rPr>
          <w:b/>
          <w:sz w:val="24"/>
          <w:szCs w:val="24"/>
          <w:lang w:val="ru-RU"/>
        </w:rPr>
        <w:t xml:space="preserve">Агишева </w:t>
      </w:r>
      <w:proofErr w:type="spellStart"/>
      <w:r>
        <w:rPr>
          <w:b/>
          <w:sz w:val="24"/>
          <w:szCs w:val="24"/>
          <w:lang w:val="ru-RU"/>
        </w:rPr>
        <w:t>Алдияра</w:t>
      </w:r>
      <w:proofErr w:type="spellEnd"/>
      <w:r>
        <w:rPr>
          <w:b/>
          <w:sz w:val="24"/>
          <w:szCs w:val="24"/>
          <w:lang w:val="ru-RU"/>
        </w:rPr>
        <w:t xml:space="preserve"> </w:t>
      </w:r>
      <w:proofErr w:type="spellStart"/>
      <w:r>
        <w:rPr>
          <w:b/>
          <w:sz w:val="24"/>
          <w:szCs w:val="24"/>
          <w:lang w:val="ru-RU"/>
        </w:rPr>
        <w:t>Талгатовича</w:t>
      </w:r>
      <w:proofErr w:type="spellEnd"/>
    </w:p>
    <w:p w14:paraId="7291560A" w14:textId="77777777" w:rsidR="009D7206" w:rsidRPr="00703B42" w:rsidRDefault="00000000">
      <w:pPr>
        <w:rPr>
          <w:b/>
          <w:sz w:val="22"/>
          <w:szCs w:val="22"/>
          <w:lang w:val="ru-RU"/>
        </w:rPr>
      </w:pPr>
      <w:r w:rsidRPr="00703B42">
        <w:rPr>
          <w:b/>
          <w:sz w:val="22"/>
          <w:szCs w:val="22"/>
          <w:lang w:val="ru-RU"/>
        </w:rPr>
        <w:t>Идентификаторы автора:</w:t>
      </w:r>
    </w:p>
    <w:p w14:paraId="7291560B" w14:textId="425CB15B" w:rsidR="009D7206" w:rsidRPr="00722ABD" w:rsidRDefault="00000000">
      <w:pPr>
        <w:rPr>
          <w:sz w:val="22"/>
          <w:szCs w:val="22"/>
        </w:rPr>
      </w:pPr>
      <w:r>
        <w:rPr>
          <w:sz w:val="22"/>
          <w:szCs w:val="22"/>
        </w:rPr>
        <w:t>Scopus</w:t>
      </w:r>
      <w:r w:rsidRPr="00722ABD">
        <w:rPr>
          <w:sz w:val="22"/>
          <w:szCs w:val="22"/>
        </w:rPr>
        <w:t xml:space="preserve"> </w:t>
      </w:r>
      <w:r>
        <w:rPr>
          <w:sz w:val="22"/>
          <w:szCs w:val="22"/>
        </w:rPr>
        <w:t>Author</w:t>
      </w:r>
      <w:r w:rsidRPr="00722ABD">
        <w:rPr>
          <w:sz w:val="22"/>
          <w:szCs w:val="22"/>
        </w:rPr>
        <w:t xml:space="preserve"> </w:t>
      </w:r>
      <w:r>
        <w:rPr>
          <w:sz w:val="22"/>
          <w:szCs w:val="22"/>
        </w:rPr>
        <w:t>ID</w:t>
      </w:r>
      <w:r w:rsidRPr="00722ABD">
        <w:rPr>
          <w:sz w:val="22"/>
          <w:szCs w:val="22"/>
        </w:rPr>
        <w:t xml:space="preserve">: </w:t>
      </w:r>
      <w:r w:rsidR="00C933BD" w:rsidRPr="00722ABD">
        <w:rPr>
          <w:sz w:val="22"/>
          <w:szCs w:val="22"/>
        </w:rPr>
        <w:t>57201661110</w:t>
      </w:r>
    </w:p>
    <w:p w14:paraId="7291560C" w14:textId="5A801661" w:rsidR="009D7206" w:rsidRDefault="00000000">
      <w:pPr>
        <w:rPr>
          <w:sz w:val="22"/>
          <w:szCs w:val="22"/>
        </w:rPr>
      </w:pPr>
      <w:r>
        <w:rPr>
          <w:sz w:val="22"/>
          <w:szCs w:val="22"/>
        </w:rPr>
        <w:t xml:space="preserve">Web of Science Researcher ID: </w:t>
      </w:r>
      <w:r w:rsidR="00C04F76" w:rsidRPr="00C04F76">
        <w:rPr>
          <w:sz w:val="22"/>
          <w:szCs w:val="22"/>
        </w:rPr>
        <w:t>AAR-3031-2020</w:t>
      </w:r>
    </w:p>
    <w:p w14:paraId="7291560D" w14:textId="3B7BD791" w:rsidR="009D7206" w:rsidRDefault="00000000">
      <w:pPr>
        <w:rPr>
          <w:sz w:val="22"/>
          <w:szCs w:val="22"/>
        </w:rPr>
      </w:pPr>
      <w:r>
        <w:rPr>
          <w:sz w:val="22"/>
          <w:szCs w:val="22"/>
        </w:rPr>
        <w:t xml:space="preserve">ORCID: </w:t>
      </w:r>
      <w:r w:rsidR="00C8686E" w:rsidRPr="00C8686E">
        <w:rPr>
          <w:sz w:val="22"/>
          <w:szCs w:val="22"/>
        </w:rPr>
        <w:t>0000-0001-9788-7485</w:t>
      </w:r>
    </w:p>
    <w:p w14:paraId="7291560E" w14:textId="77777777" w:rsidR="009D7206" w:rsidRDefault="009D7206">
      <w:pPr>
        <w:jc w:val="both"/>
        <w:rPr>
          <w:b/>
          <w:sz w:val="24"/>
          <w:szCs w:val="24"/>
        </w:rPr>
      </w:pPr>
    </w:p>
    <w:tbl>
      <w:tblPr>
        <w:tblStyle w:val="af2"/>
        <w:tblW w:w="158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2069"/>
        <w:gridCol w:w="879"/>
        <w:gridCol w:w="2381"/>
        <w:gridCol w:w="2410"/>
        <w:gridCol w:w="1275"/>
        <w:gridCol w:w="2127"/>
        <w:gridCol w:w="2268"/>
        <w:gridCol w:w="1985"/>
      </w:tblGrid>
      <w:tr w:rsidR="009D7206" w:rsidRPr="00D96876" w14:paraId="7291561B" w14:textId="77777777">
        <w:trPr>
          <w:trHeight w:val="1126"/>
        </w:trPr>
        <w:tc>
          <w:tcPr>
            <w:tcW w:w="454" w:type="dxa"/>
            <w:vAlign w:val="center"/>
          </w:tcPr>
          <w:p w14:paraId="7291560F" w14:textId="77777777" w:rsidR="009D7206" w:rsidRDefault="00000000">
            <w:pPr>
              <w:jc w:val="center"/>
              <w:rPr>
                <w:sz w:val="22"/>
                <w:szCs w:val="22"/>
              </w:rPr>
            </w:pPr>
            <w:r>
              <w:rPr>
                <w:sz w:val="22"/>
                <w:szCs w:val="22"/>
              </w:rPr>
              <w:t>№ п/п</w:t>
            </w:r>
          </w:p>
        </w:tc>
        <w:tc>
          <w:tcPr>
            <w:tcW w:w="2069" w:type="dxa"/>
            <w:vAlign w:val="center"/>
          </w:tcPr>
          <w:p w14:paraId="72915610" w14:textId="77777777" w:rsidR="009D7206" w:rsidRDefault="00000000">
            <w:pPr>
              <w:jc w:val="center"/>
              <w:rPr>
                <w:sz w:val="22"/>
                <w:szCs w:val="22"/>
              </w:rPr>
            </w:pPr>
            <w:proofErr w:type="spellStart"/>
            <w:r>
              <w:rPr>
                <w:sz w:val="22"/>
                <w:szCs w:val="22"/>
              </w:rPr>
              <w:t>Название</w:t>
            </w:r>
            <w:proofErr w:type="spellEnd"/>
            <w:r>
              <w:rPr>
                <w:sz w:val="22"/>
                <w:szCs w:val="22"/>
              </w:rPr>
              <w:t xml:space="preserve"> </w:t>
            </w:r>
            <w:proofErr w:type="spellStart"/>
            <w:r>
              <w:rPr>
                <w:sz w:val="22"/>
                <w:szCs w:val="22"/>
              </w:rPr>
              <w:t>публикации</w:t>
            </w:r>
            <w:proofErr w:type="spellEnd"/>
          </w:p>
        </w:tc>
        <w:tc>
          <w:tcPr>
            <w:tcW w:w="879" w:type="dxa"/>
            <w:vAlign w:val="center"/>
          </w:tcPr>
          <w:p w14:paraId="72915611" w14:textId="77777777" w:rsidR="009D7206" w:rsidRDefault="00000000">
            <w:pPr>
              <w:jc w:val="center"/>
              <w:rPr>
                <w:sz w:val="22"/>
                <w:szCs w:val="22"/>
              </w:rPr>
            </w:pPr>
            <w:proofErr w:type="spellStart"/>
            <w:r>
              <w:rPr>
                <w:sz w:val="22"/>
                <w:szCs w:val="22"/>
              </w:rPr>
              <w:t>Тип</w:t>
            </w:r>
            <w:proofErr w:type="spellEnd"/>
            <w:r>
              <w:rPr>
                <w:sz w:val="22"/>
                <w:szCs w:val="22"/>
              </w:rPr>
              <w:t xml:space="preserve"> </w:t>
            </w:r>
            <w:proofErr w:type="spellStart"/>
            <w:r>
              <w:rPr>
                <w:sz w:val="22"/>
                <w:szCs w:val="22"/>
              </w:rPr>
              <w:t>публикации</w:t>
            </w:r>
            <w:proofErr w:type="spellEnd"/>
          </w:p>
        </w:tc>
        <w:tc>
          <w:tcPr>
            <w:tcW w:w="2381" w:type="dxa"/>
            <w:vAlign w:val="center"/>
          </w:tcPr>
          <w:p w14:paraId="72915612" w14:textId="77777777" w:rsidR="009D7206" w:rsidRPr="00703B42" w:rsidRDefault="00000000">
            <w:pPr>
              <w:jc w:val="center"/>
              <w:rPr>
                <w:sz w:val="22"/>
                <w:szCs w:val="22"/>
                <w:lang w:val="ru-RU"/>
              </w:rPr>
            </w:pPr>
            <w:r w:rsidRPr="00703B42">
              <w:rPr>
                <w:sz w:val="22"/>
                <w:szCs w:val="22"/>
                <w:lang w:val="ru-RU"/>
              </w:rPr>
              <w:t>Наименование журнала,</w:t>
            </w:r>
          </w:p>
          <w:p w14:paraId="72915613" w14:textId="77777777" w:rsidR="009D7206" w:rsidRPr="00703B42" w:rsidRDefault="00000000">
            <w:pPr>
              <w:jc w:val="center"/>
              <w:rPr>
                <w:sz w:val="22"/>
                <w:szCs w:val="22"/>
                <w:lang w:val="ru-RU"/>
              </w:rPr>
            </w:pPr>
            <w:r w:rsidRPr="00703B42">
              <w:rPr>
                <w:sz w:val="22"/>
                <w:szCs w:val="22"/>
                <w:lang w:val="ru-RU"/>
              </w:rPr>
              <w:t xml:space="preserve">год публикации, </w:t>
            </w:r>
            <w:r>
              <w:rPr>
                <w:sz w:val="22"/>
                <w:szCs w:val="22"/>
              </w:rPr>
              <w:t>DOI</w:t>
            </w:r>
            <w:r w:rsidRPr="00703B42">
              <w:rPr>
                <w:sz w:val="22"/>
                <w:szCs w:val="22"/>
                <w:lang w:val="ru-RU"/>
              </w:rPr>
              <w:t xml:space="preserve"> (если имеются)</w:t>
            </w:r>
          </w:p>
        </w:tc>
        <w:tc>
          <w:tcPr>
            <w:tcW w:w="2410" w:type="dxa"/>
          </w:tcPr>
          <w:p w14:paraId="72915614" w14:textId="77777777" w:rsidR="009D7206" w:rsidRPr="00703B42" w:rsidRDefault="00000000">
            <w:pPr>
              <w:jc w:val="center"/>
              <w:rPr>
                <w:sz w:val="22"/>
                <w:szCs w:val="22"/>
                <w:lang w:val="ru-RU"/>
              </w:rPr>
            </w:pPr>
            <w:r w:rsidRPr="00703B42">
              <w:rPr>
                <w:sz w:val="22"/>
                <w:szCs w:val="22"/>
                <w:lang w:val="ru-RU"/>
              </w:rPr>
              <w:t>Импакт-фактор журнала, квартиль, процентиль и область науки</w:t>
            </w:r>
          </w:p>
          <w:p w14:paraId="72915615" w14:textId="77777777" w:rsidR="009D7206" w:rsidRDefault="00000000">
            <w:pPr>
              <w:jc w:val="center"/>
              <w:rPr>
                <w:sz w:val="22"/>
                <w:szCs w:val="22"/>
              </w:rPr>
            </w:pPr>
            <w:proofErr w:type="spellStart"/>
            <w:r>
              <w:rPr>
                <w:sz w:val="22"/>
                <w:szCs w:val="22"/>
              </w:rPr>
              <w:t>по</w:t>
            </w:r>
            <w:proofErr w:type="spellEnd"/>
            <w:r>
              <w:rPr>
                <w:sz w:val="22"/>
                <w:szCs w:val="22"/>
              </w:rPr>
              <w:t xml:space="preserve"> Journal Citation Reports</w:t>
            </w:r>
          </w:p>
        </w:tc>
        <w:tc>
          <w:tcPr>
            <w:tcW w:w="1275" w:type="dxa"/>
          </w:tcPr>
          <w:p w14:paraId="72915616" w14:textId="77777777" w:rsidR="009D7206" w:rsidRDefault="00000000">
            <w:pPr>
              <w:jc w:val="center"/>
              <w:rPr>
                <w:sz w:val="22"/>
                <w:szCs w:val="22"/>
              </w:rPr>
            </w:pPr>
            <w:proofErr w:type="spellStart"/>
            <w:r>
              <w:rPr>
                <w:sz w:val="22"/>
                <w:szCs w:val="22"/>
              </w:rPr>
              <w:t>Индекс</w:t>
            </w:r>
            <w:proofErr w:type="spellEnd"/>
            <w:r>
              <w:rPr>
                <w:sz w:val="22"/>
                <w:szCs w:val="22"/>
              </w:rPr>
              <w:t xml:space="preserve"> в </w:t>
            </w:r>
            <w:proofErr w:type="spellStart"/>
            <w:r>
              <w:rPr>
                <w:sz w:val="22"/>
                <w:szCs w:val="22"/>
              </w:rPr>
              <w:t>базе</w:t>
            </w:r>
            <w:proofErr w:type="spellEnd"/>
            <w:r>
              <w:rPr>
                <w:sz w:val="22"/>
                <w:szCs w:val="22"/>
              </w:rPr>
              <w:t xml:space="preserve"> </w:t>
            </w:r>
            <w:proofErr w:type="spellStart"/>
            <w:r>
              <w:rPr>
                <w:sz w:val="22"/>
                <w:szCs w:val="22"/>
              </w:rPr>
              <w:t>данных</w:t>
            </w:r>
            <w:proofErr w:type="spellEnd"/>
            <w:r>
              <w:rPr>
                <w:sz w:val="22"/>
                <w:szCs w:val="22"/>
              </w:rPr>
              <w:t xml:space="preserve"> Web of Science Core Collection</w:t>
            </w:r>
          </w:p>
        </w:tc>
        <w:tc>
          <w:tcPr>
            <w:tcW w:w="2127" w:type="dxa"/>
          </w:tcPr>
          <w:p w14:paraId="72915617" w14:textId="77777777" w:rsidR="009D7206" w:rsidRPr="00703B42" w:rsidRDefault="00000000">
            <w:pPr>
              <w:jc w:val="center"/>
              <w:rPr>
                <w:sz w:val="22"/>
                <w:szCs w:val="22"/>
                <w:lang w:val="ru-RU"/>
              </w:rPr>
            </w:pPr>
            <w:r>
              <w:rPr>
                <w:sz w:val="22"/>
                <w:szCs w:val="22"/>
              </w:rPr>
              <w:t>CiteScore</w:t>
            </w:r>
            <w:r w:rsidRPr="00703B42">
              <w:rPr>
                <w:sz w:val="22"/>
                <w:szCs w:val="22"/>
                <w:lang w:val="ru-RU"/>
              </w:rPr>
              <w:t xml:space="preserve"> журнала, процентиль и область науки по </w:t>
            </w:r>
            <w:r>
              <w:rPr>
                <w:sz w:val="22"/>
                <w:szCs w:val="22"/>
              </w:rPr>
              <w:t>Scopus</w:t>
            </w:r>
          </w:p>
        </w:tc>
        <w:tc>
          <w:tcPr>
            <w:tcW w:w="2268" w:type="dxa"/>
            <w:vAlign w:val="center"/>
          </w:tcPr>
          <w:p w14:paraId="72915618" w14:textId="77777777" w:rsidR="009D7206" w:rsidRPr="00703B42" w:rsidRDefault="00000000">
            <w:pPr>
              <w:jc w:val="center"/>
              <w:rPr>
                <w:sz w:val="22"/>
                <w:szCs w:val="22"/>
                <w:lang w:val="ru-RU"/>
              </w:rPr>
            </w:pPr>
            <w:r w:rsidRPr="00703B42">
              <w:rPr>
                <w:sz w:val="22"/>
                <w:szCs w:val="22"/>
                <w:lang w:val="ru-RU"/>
              </w:rPr>
              <w:t>ФИО авторов</w:t>
            </w:r>
          </w:p>
          <w:p w14:paraId="72915619" w14:textId="77777777" w:rsidR="009D7206" w:rsidRPr="00703B42" w:rsidRDefault="00000000">
            <w:pPr>
              <w:jc w:val="center"/>
              <w:rPr>
                <w:sz w:val="22"/>
                <w:szCs w:val="22"/>
                <w:lang w:val="ru-RU"/>
              </w:rPr>
            </w:pPr>
            <w:r w:rsidRPr="00703B42">
              <w:rPr>
                <w:sz w:val="22"/>
                <w:szCs w:val="22"/>
                <w:lang w:val="ru-RU"/>
              </w:rPr>
              <w:t>работ (подчеркнуть ФИО соискателя)</w:t>
            </w:r>
          </w:p>
        </w:tc>
        <w:tc>
          <w:tcPr>
            <w:tcW w:w="1985" w:type="dxa"/>
          </w:tcPr>
          <w:p w14:paraId="7291561A" w14:textId="77777777" w:rsidR="009D7206" w:rsidRPr="00703B42" w:rsidRDefault="00000000">
            <w:pPr>
              <w:jc w:val="center"/>
              <w:rPr>
                <w:sz w:val="22"/>
                <w:szCs w:val="22"/>
                <w:lang w:val="ru-RU"/>
              </w:rPr>
            </w:pPr>
            <w:r w:rsidRPr="00703B42">
              <w:rPr>
                <w:sz w:val="22"/>
                <w:szCs w:val="22"/>
                <w:lang w:val="ru-RU"/>
              </w:rPr>
              <w:t>Роль претендента (соавтор, первый автор или автор для корреспонденции)</w:t>
            </w:r>
          </w:p>
        </w:tc>
      </w:tr>
      <w:tr w:rsidR="00C77F3D" w:rsidRPr="00703B42" w14:paraId="6FE81911" w14:textId="77777777" w:rsidTr="007C1ABC">
        <w:trPr>
          <w:trHeight w:val="1126"/>
        </w:trPr>
        <w:tc>
          <w:tcPr>
            <w:tcW w:w="454" w:type="dxa"/>
            <w:vAlign w:val="center"/>
          </w:tcPr>
          <w:p w14:paraId="3E5E9C95" w14:textId="55EE00E5" w:rsidR="00C77F3D" w:rsidRDefault="00C77F3D" w:rsidP="00C77F3D">
            <w:pPr>
              <w:jc w:val="center"/>
              <w:rPr>
                <w:sz w:val="22"/>
                <w:szCs w:val="22"/>
              </w:rPr>
            </w:pPr>
            <w:r>
              <w:rPr>
                <w:sz w:val="22"/>
                <w:szCs w:val="22"/>
              </w:rPr>
              <w:t>1</w:t>
            </w:r>
          </w:p>
        </w:tc>
        <w:tc>
          <w:tcPr>
            <w:tcW w:w="2069" w:type="dxa"/>
          </w:tcPr>
          <w:p w14:paraId="4EA9D074" w14:textId="26A53FCA" w:rsidR="00C77F3D" w:rsidRPr="003E7192" w:rsidRDefault="00C77F3D" w:rsidP="00C77F3D">
            <w:pPr>
              <w:jc w:val="center"/>
              <w:rPr>
                <w:sz w:val="22"/>
                <w:szCs w:val="22"/>
              </w:rPr>
            </w:pPr>
            <w:r w:rsidRPr="00E2371D">
              <w:rPr>
                <w:sz w:val="22"/>
                <w:szCs w:val="22"/>
              </w:rPr>
              <w:t>Toward Understanding the B[e] Phenomenon. VIII. Nature and Variability of IRAS 07080+0605</w:t>
            </w:r>
          </w:p>
        </w:tc>
        <w:tc>
          <w:tcPr>
            <w:tcW w:w="879" w:type="dxa"/>
          </w:tcPr>
          <w:p w14:paraId="63AEC130" w14:textId="2C8CDFC2" w:rsidR="00C77F3D" w:rsidRDefault="00C77F3D" w:rsidP="00C77F3D">
            <w:pPr>
              <w:jc w:val="center"/>
              <w:rPr>
                <w:sz w:val="22"/>
                <w:szCs w:val="22"/>
              </w:rPr>
            </w:pPr>
            <w:proofErr w:type="spellStart"/>
            <w:r>
              <w:rPr>
                <w:sz w:val="22"/>
                <w:szCs w:val="22"/>
              </w:rPr>
              <w:t>Статья</w:t>
            </w:r>
            <w:proofErr w:type="spellEnd"/>
          </w:p>
        </w:tc>
        <w:tc>
          <w:tcPr>
            <w:tcW w:w="2381" w:type="dxa"/>
          </w:tcPr>
          <w:p w14:paraId="3370D1DF" w14:textId="77777777" w:rsidR="00C77F3D" w:rsidRPr="00A90AA8" w:rsidRDefault="00C77F3D" w:rsidP="00C77F3D">
            <w:pPr>
              <w:rPr>
                <w:sz w:val="22"/>
                <w:szCs w:val="22"/>
              </w:rPr>
            </w:pPr>
            <w:r w:rsidRPr="00836D9E">
              <w:rPr>
                <w:sz w:val="22"/>
                <w:szCs w:val="22"/>
              </w:rPr>
              <w:t>Astrophysical Journal – 2022</w:t>
            </w:r>
            <w:r w:rsidRPr="00A90AA8">
              <w:rPr>
                <w:sz w:val="22"/>
                <w:szCs w:val="22"/>
              </w:rPr>
              <w:t>.</w:t>
            </w:r>
          </w:p>
          <w:p w14:paraId="0A301AED" w14:textId="77777777" w:rsidR="00C77F3D" w:rsidRPr="00A90AA8" w:rsidRDefault="00C77F3D" w:rsidP="00C77F3D">
            <w:pPr>
              <w:rPr>
                <w:sz w:val="22"/>
                <w:szCs w:val="22"/>
              </w:rPr>
            </w:pPr>
          </w:p>
          <w:p w14:paraId="4236407B" w14:textId="50F58ED1" w:rsidR="00C77F3D" w:rsidRDefault="00C77F3D" w:rsidP="00C77F3D">
            <w:pPr>
              <w:pBdr>
                <w:top w:val="nil"/>
                <w:left w:val="nil"/>
                <w:bottom w:val="nil"/>
                <w:right w:val="nil"/>
                <w:between w:val="nil"/>
              </w:pBdr>
              <w:jc w:val="both"/>
              <w:rPr>
                <w:color w:val="000000"/>
                <w:sz w:val="22"/>
                <w:szCs w:val="22"/>
              </w:rPr>
            </w:pPr>
            <w:r w:rsidRPr="00A90AA8">
              <w:rPr>
                <w:color w:val="323232"/>
                <w:sz w:val="22"/>
                <w:szCs w:val="22"/>
              </w:rPr>
              <w:t>DOI: </w:t>
            </w:r>
            <w:hyperlink r:id="rId7" w:history="1">
              <w:r w:rsidR="00A90AA8" w:rsidRPr="0047247A">
                <w:rPr>
                  <w:rStyle w:val="a8"/>
                  <w:sz w:val="22"/>
                  <w:szCs w:val="22"/>
                </w:rPr>
                <w:t>https://doi.org/10.3847/1538-4357/ac6de0</w:t>
              </w:r>
            </w:hyperlink>
            <w:r w:rsidR="00A90AA8" w:rsidRPr="00A90AA8">
              <w:rPr>
                <w:color w:val="323232"/>
                <w:sz w:val="22"/>
                <w:szCs w:val="22"/>
              </w:rPr>
              <w:t xml:space="preserve"> </w:t>
            </w:r>
          </w:p>
        </w:tc>
        <w:tc>
          <w:tcPr>
            <w:tcW w:w="2410" w:type="dxa"/>
            <w:vAlign w:val="center"/>
          </w:tcPr>
          <w:p w14:paraId="0DF51080" w14:textId="77777777" w:rsidR="00C77F3D" w:rsidRDefault="00C77F3D" w:rsidP="00C77F3D">
            <w:pPr>
              <w:jc w:val="center"/>
              <w:rPr>
                <w:sz w:val="22"/>
                <w:szCs w:val="22"/>
              </w:rPr>
            </w:pPr>
            <w:r>
              <w:rPr>
                <w:sz w:val="22"/>
                <w:szCs w:val="22"/>
              </w:rPr>
              <w:t xml:space="preserve">IF </w:t>
            </w:r>
            <w:proofErr w:type="gramStart"/>
            <w:r w:rsidRPr="00321FD3">
              <w:rPr>
                <w:sz w:val="22"/>
                <w:szCs w:val="22"/>
              </w:rPr>
              <w:t>4</w:t>
            </w:r>
            <w:r>
              <w:rPr>
                <w:sz w:val="22"/>
                <w:szCs w:val="22"/>
              </w:rPr>
              <w:t>.</w:t>
            </w:r>
            <w:r w:rsidRPr="00321FD3">
              <w:rPr>
                <w:sz w:val="22"/>
                <w:szCs w:val="22"/>
              </w:rPr>
              <w:t>9</w:t>
            </w:r>
            <w:r>
              <w:rPr>
                <w:sz w:val="22"/>
                <w:szCs w:val="22"/>
              </w:rPr>
              <w:t>;</w:t>
            </w:r>
            <w:proofErr w:type="gramEnd"/>
            <w:r>
              <w:rPr>
                <w:sz w:val="22"/>
                <w:szCs w:val="22"/>
              </w:rPr>
              <w:t xml:space="preserve"> </w:t>
            </w:r>
          </w:p>
          <w:p w14:paraId="365473B2" w14:textId="0D86A6E4" w:rsidR="00C77F3D" w:rsidRDefault="00C77F3D" w:rsidP="00C77F3D">
            <w:pPr>
              <w:jc w:val="center"/>
              <w:rPr>
                <w:sz w:val="22"/>
                <w:szCs w:val="22"/>
              </w:rPr>
            </w:pPr>
            <w:r>
              <w:rPr>
                <w:sz w:val="22"/>
                <w:szCs w:val="22"/>
              </w:rPr>
              <w:t>Q</w:t>
            </w:r>
            <w:r w:rsidRPr="00321FD3">
              <w:rPr>
                <w:sz w:val="22"/>
                <w:szCs w:val="22"/>
              </w:rPr>
              <w:t>1</w:t>
            </w:r>
            <w:r>
              <w:rPr>
                <w:sz w:val="22"/>
                <w:szCs w:val="22"/>
              </w:rPr>
              <w:t xml:space="preserve"> in Astronomy and Astrophysics</w:t>
            </w:r>
          </w:p>
        </w:tc>
        <w:tc>
          <w:tcPr>
            <w:tcW w:w="1275" w:type="dxa"/>
          </w:tcPr>
          <w:p w14:paraId="60E7324D" w14:textId="01BD28A3" w:rsidR="00C77F3D" w:rsidRDefault="00C77F3D" w:rsidP="00C77F3D">
            <w:pPr>
              <w:jc w:val="center"/>
              <w:rPr>
                <w:sz w:val="22"/>
                <w:szCs w:val="22"/>
              </w:rPr>
            </w:pPr>
            <w:hyperlink r:id="rId8" w:history="1">
              <w:r w:rsidRPr="001A6E47">
                <w:rPr>
                  <w:rStyle w:val="a8"/>
                </w:rPr>
                <w:t>https://www.webofscience.com/wos/woscc/full-record/WOS:000810742000001</w:t>
              </w:r>
            </w:hyperlink>
            <w:r w:rsidRPr="00170811">
              <w:t xml:space="preserve"> </w:t>
            </w:r>
          </w:p>
        </w:tc>
        <w:tc>
          <w:tcPr>
            <w:tcW w:w="2127" w:type="dxa"/>
            <w:vAlign w:val="center"/>
          </w:tcPr>
          <w:p w14:paraId="2081AE7C" w14:textId="50CCA458" w:rsidR="00C77F3D" w:rsidRDefault="00C77F3D" w:rsidP="00C77F3D">
            <w:pPr>
              <w:jc w:val="center"/>
            </w:pPr>
            <w:hyperlink r:id="rId9" w:anchor="tabs=1">
              <w:r>
                <w:rPr>
                  <w:color w:val="000000"/>
                  <w:sz w:val="22"/>
                  <w:szCs w:val="22"/>
                </w:rPr>
                <w:t>81%</w:t>
              </w:r>
            </w:hyperlink>
            <w:r>
              <w:rPr>
                <w:color w:val="000000"/>
                <w:sz w:val="22"/>
                <w:szCs w:val="22"/>
              </w:rPr>
              <w:t xml:space="preserve"> in Astronomy and Astrophysics, 85% in Space and Planetary Science</w:t>
            </w:r>
          </w:p>
        </w:tc>
        <w:tc>
          <w:tcPr>
            <w:tcW w:w="2268" w:type="dxa"/>
            <w:vAlign w:val="center"/>
          </w:tcPr>
          <w:p w14:paraId="55C9A77A" w14:textId="77777777" w:rsidR="00C77F3D" w:rsidRPr="00622E58" w:rsidRDefault="00C77F3D" w:rsidP="00C77F3D">
            <w:pPr>
              <w:rPr>
                <w:sz w:val="22"/>
                <w:szCs w:val="22"/>
              </w:rPr>
            </w:pPr>
            <w:r w:rsidRPr="00622E58">
              <w:rPr>
                <w:sz w:val="22"/>
                <w:szCs w:val="22"/>
              </w:rPr>
              <w:t>Khokhlov S. A.,</w:t>
            </w:r>
          </w:p>
          <w:p w14:paraId="342AC631" w14:textId="77777777" w:rsidR="00C77F3D" w:rsidRPr="00622E58" w:rsidRDefault="00C77F3D" w:rsidP="00C77F3D">
            <w:pPr>
              <w:rPr>
                <w:sz w:val="22"/>
                <w:szCs w:val="22"/>
              </w:rPr>
            </w:pPr>
            <w:r w:rsidRPr="00622E58">
              <w:rPr>
                <w:sz w:val="22"/>
                <w:szCs w:val="22"/>
              </w:rPr>
              <w:t>Miroshnichenko A.S.,</w:t>
            </w:r>
          </w:p>
          <w:p w14:paraId="68021B97" w14:textId="77777777" w:rsidR="00C77F3D" w:rsidRPr="00622E58" w:rsidRDefault="00C77F3D" w:rsidP="00C77F3D">
            <w:pPr>
              <w:rPr>
                <w:sz w:val="22"/>
                <w:szCs w:val="22"/>
                <w:lang w:val="fi-FI"/>
              </w:rPr>
            </w:pPr>
            <w:r w:rsidRPr="00622E58">
              <w:rPr>
                <w:sz w:val="22"/>
                <w:szCs w:val="22"/>
                <w:lang w:val="fi-FI"/>
              </w:rPr>
              <w:t xml:space="preserve">Zharikov S. V., </w:t>
            </w:r>
          </w:p>
          <w:p w14:paraId="33E96F3C" w14:textId="77777777" w:rsidR="00C77F3D" w:rsidRPr="00622E58" w:rsidRDefault="00C77F3D" w:rsidP="00C77F3D">
            <w:pPr>
              <w:rPr>
                <w:sz w:val="22"/>
                <w:szCs w:val="22"/>
                <w:lang w:val="fi-FI"/>
              </w:rPr>
            </w:pPr>
            <w:r w:rsidRPr="00622E58">
              <w:rPr>
                <w:sz w:val="22"/>
                <w:szCs w:val="22"/>
                <w:lang w:val="fi-FI"/>
              </w:rPr>
              <w:t xml:space="preserve">Grankin K. N., </w:t>
            </w:r>
          </w:p>
          <w:p w14:paraId="1D5D228C" w14:textId="77777777" w:rsidR="00C77F3D" w:rsidRPr="00622E58" w:rsidRDefault="00C77F3D" w:rsidP="00C77F3D">
            <w:pPr>
              <w:rPr>
                <w:sz w:val="22"/>
                <w:szCs w:val="22"/>
              </w:rPr>
            </w:pPr>
            <w:proofErr w:type="spellStart"/>
            <w:r w:rsidRPr="00622E58">
              <w:rPr>
                <w:sz w:val="22"/>
                <w:szCs w:val="22"/>
              </w:rPr>
              <w:t>Zakhozhay</w:t>
            </w:r>
            <w:proofErr w:type="spellEnd"/>
            <w:r w:rsidRPr="00622E58">
              <w:rPr>
                <w:sz w:val="22"/>
                <w:szCs w:val="22"/>
              </w:rPr>
              <w:t xml:space="preserve"> O. V., </w:t>
            </w:r>
          </w:p>
          <w:p w14:paraId="19030EDB" w14:textId="77777777" w:rsidR="00C77F3D" w:rsidRPr="00622E58" w:rsidRDefault="00C77F3D" w:rsidP="00C77F3D">
            <w:pPr>
              <w:rPr>
                <w:sz w:val="22"/>
                <w:szCs w:val="22"/>
              </w:rPr>
            </w:pPr>
            <w:proofErr w:type="spellStart"/>
            <w:r w:rsidRPr="00622E58">
              <w:rPr>
                <w:sz w:val="22"/>
                <w:szCs w:val="22"/>
              </w:rPr>
              <w:t>Manset</w:t>
            </w:r>
            <w:proofErr w:type="spellEnd"/>
            <w:r w:rsidRPr="00622E58">
              <w:rPr>
                <w:sz w:val="22"/>
                <w:szCs w:val="22"/>
              </w:rPr>
              <w:t xml:space="preserve"> N.,</w:t>
            </w:r>
          </w:p>
          <w:p w14:paraId="255DB1AA" w14:textId="77777777" w:rsidR="00C77F3D" w:rsidRPr="00622E58" w:rsidRDefault="00C77F3D" w:rsidP="00C77F3D">
            <w:pPr>
              <w:rPr>
                <w:sz w:val="22"/>
                <w:szCs w:val="22"/>
                <w:lang w:val="fi-FI"/>
              </w:rPr>
            </w:pPr>
            <w:r w:rsidRPr="00622E58">
              <w:rPr>
                <w:sz w:val="22"/>
                <w:szCs w:val="22"/>
                <w:lang w:val="fi-FI"/>
              </w:rPr>
              <w:t xml:space="preserve">Arkharov A. A., </w:t>
            </w:r>
          </w:p>
          <w:p w14:paraId="167592E3" w14:textId="77777777" w:rsidR="00C77F3D" w:rsidRPr="00622E58" w:rsidRDefault="00C77F3D" w:rsidP="00C77F3D">
            <w:pPr>
              <w:rPr>
                <w:sz w:val="22"/>
                <w:szCs w:val="22"/>
                <w:lang w:val="fi-FI"/>
              </w:rPr>
            </w:pPr>
            <w:r w:rsidRPr="00622E58">
              <w:rPr>
                <w:sz w:val="22"/>
                <w:szCs w:val="22"/>
                <w:lang w:val="fi-FI"/>
              </w:rPr>
              <w:t xml:space="preserve">Efimova N., </w:t>
            </w:r>
          </w:p>
          <w:p w14:paraId="3790D6EC" w14:textId="77777777" w:rsidR="00C77F3D" w:rsidRPr="00622E58" w:rsidRDefault="00C77F3D" w:rsidP="00C77F3D">
            <w:pPr>
              <w:rPr>
                <w:sz w:val="22"/>
                <w:szCs w:val="22"/>
              </w:rPr>
            </w:pPr>
            <w:proofErr w:type="spellStart"/>
            <w:r w:rsidRPr="00622E58">
              <w:rPr>
                <w:sz w:val="22"/>
                <w:szCs w:val="22"/>
              </w:rPr>
              <w:t>Klimanov</w:t>
            </w:r>
            <w:proofErr w:type="spellEnd"/>
            <w:r w:rsidRPr="00622E58">
              <w:rPr>
                <w:sz w:val="22"/>
                <w:szCs w:val="22"/>
              </w:rPr>
              <w:t xml:space="preserve"> S.,</w:t>
            </w:r>
          </w:p>
          <w:p w14:paraId="4A91E803" w14:textId="77777777" w:rsidR="00C77F3D" w:rsidRDefault="00C77F3D" w:rsidP="00C77F3D">
            <w:pPr>
              <w:rPr>
                <w:sz w:val="22"/>
                <w:szCs w:val="22"/>
              </w:rPr>
            </w:pPr>
            <w:r w:rsidRPr="00622E58">
              <w:rPr>
                <w:sz w:val="22"/>
                <w:szCs w:val="22"/>
              </w:rPr>
              <w:t>Larionov V</w:t>
            </w:r>
            <w:r>
              <w:rPr>
                <w:sz w:val="22"/>
                <w:szCs w:val="22"/>
              </w:rPr>
              <w:t>.</w:t>
            </w:r>
            <w:r w:rsidRPr="00622E58">
              <w:rPr>
                <w:sz w:val="22"/>
                <w:szCs w:val="22"/>
              </w:rPr>
              <w:t>M.</w:t>
            </w:r>
          </w:p>
          <w:p w14:paraId="5A7E917B" w14:textId="77777777" w:rsidR="00C77F3D" w:rsidRPr="008272A4" w:rsidRDefault="00C77F3D" w:rsidP="00C77F3D">
            <w:pPr>
              <w:rPr>
                <w:sz w:val="22"/>
                <w:szCs w:val="22"/>
                <w:lang w:val="fi-FI"/>
              </w:rPr>
            </w:pPr>
            <w:r w:rsidRPr="008272A4">
              <w:rPr>
                <w:sz w:val="22"/>
                <w:szCs w:val="22"/>
                <w:lang w:val="fi-FI"/>
              </w:rPr>
              <w:t>Khokhlov A.A.</w:t>
            </w:r>
          </w:p>
          <w:p w14:paraId="44A00615" w14:textId="77777777" w:rsidR="00C77F3D" w:rsidRDefault="00C77F3D" w:rsidP="00C77F3D">
            <w:pPr>
              <w:rPr>
                <w:sz w:val="22"/>
                <w:szCs w:val="22"/>
                <w:lang w:val="fi-FI"/>
              </w:rPr>
            </w:pPr>
            <w:r w:rsidRPr="008272A4">
              <w:rPr>
                <w:sz w:val="22"/>
                <w:szCs w:val="22"/>
                <w:lang w:val="fi-FI"/>
              </w:rPr>
              <w:t>Kusakin</w:t>
            </w:r>
            <w:r>
              <w:rPr>
                <w:sz w:val="22"/>
                <w:szCs w:val="22"/>
                <w:lang w:val="fi-FI"/>
              </w:rPr>
              <w:t xml:space="preserve"> </w:t>
            </w:r>
            <w:r w:rsidRPr="008272A4">
              <w:rPr>
                <w:sz w:val="22"/>
                <w:szCs w:val="22"/>
                <w:lang w:val="fi-FI"/>
              </w:rPr>
              <w:t>A.V</w:t>
            </w:r>
            <w:r>
              <w:rPr>
                <w:sz w:val="22"/>
                <w:szCs w:val="22"/>
                <w:lang w:val="fi-FI"/>
              </w:rPr>
              <w:t>.,</w:t>
            </w:r>
          </w:p>
          <w:p w14:paraId="4A162AC5" w14:textId="77777777" w:rsidR="00C77F3D" w:rsidRDefault="00C77F3D" w:rsidP="00C77F3D">
            <w:pPr>
              <w:rPr>
                <w:sz w:val="22"/>
                <w:szCs w:val="22"/>
                <w:lang w:val="fi-FI"/>
              </w:rPr>
            </w:pPr>
            <w:r w:rsidRPr="00067E73">
              <w:rPr>
                <w:sz w:val="22"/>
                <w:szCs w:val="22"/>
                <w:lang w:val="fi-FI"/>
              </w:rPr>
              <w:t>Omarov</w:t>
            </w:r>
            <w:r>
              <w:rPr>
                <w:sz w:val="22"/>
                <w:szCs w:val="22"/>
                <w:lang w:val="fi-FI"/>
              </w:rPr>
              <w:t xml:space="preserve"> </w:t>
            </w:r>
            <w:r w:rsidRPr="00067E73">
              <w:rPr>
                <w:sz w:val="22"/>
                <w:szCs w:val="22"/>
                <w:lang w:val="fi-FI"/>
              </w:rPr>
              <w:t>C.T.</w:t>
            </w:r>
            <w:r>
              <w:rPr>
                <w:sz w:val="22"/>
                <w:szCs w:val="22"/>
                <w:lang w:val="fi-FI"/>
              </w:rPr>
              <w:t>,</w:t>
            </w:r>
          </w:p>
          <w:p w14:paraId="4F73AAEC" w14:textId="77777777" w:rsidR="00C77F3D" w:rsidRDefault="00C77F3D" w:rsidP="00C77F3D">
            <w:pPr>
              <w:rPr>
                <w:sz w:val="22"/>
                <w:szCs w:val="22"/>
                <w:lang w:val="fi-FI"/>
              </w:rPr>
            </w:pPr>
            <w:r w:rsidRPr="00067E73">
              <w:rPr>
                <w:sz w:val="22"/>
                <w:szCs w:val="22"/>
                <w:lang w:val="fi-FI"/>
              </w:rPr>
              <w:t>Kokumbaeva</w:t>
            </w:r>
            <w:r>
              <w:rPr>
                <w:sz w:val="22"/>
                <w:szCs w:val="22"/>
                <w:lang w:val="fi-FI"/>
              </w:rPr>
              <w:t xml:space="preserve"> </w:t>
            </w:r>
            <w:r w:rsidRPr="00067E73">
              <w:rPr>
                <w:sz w:val="22"/>
                <w:szCs w:val="22"/>
                <w:lang w:val="fi-FI"/>
              </w:rPr>
              <w:t>R.I</w:t>
            </w:r>
            <w:r>
              <w:rPr>
                <w:sz w:val="22"/>
                <w:szCs w:val="22"/>
                <w:lang w:val="fi-FI"/>
              </w:rPr>
              <w:t>.,</w:t>
            </w:r>
          </w:p>
          <w:p w14:paraId="2370F408" w14:textId="77777777" w:rsidR="00C77F3D" w:rsidRPr="00067E73" w:rsidRDefault="00C77F3D" w:rsidP="00C77F3D">
            <w:pPr>
              <w:rPr>
                <w:sz w:val="22"/>
                <w:szCs w:val="22"/>
              </w:rPr>
            </w:pPr>
            <w:r w:rsidRPr="00067E73">
              <w:rPr>
                <w:sz w:val="22"/>
                <w:szCs w:val="22"/>
              </w:rPr>
              <w:t>Reva I.V.,</w:t>
            </w:r>
          </w:p>
          <w:p w14:paraId="02590656" w14:textId="77777777" w:rsidR="00C77F3D" w:rsidRPr="00D41751" w:rsidRDefault="00C77F3D" w:rsidP="00C77F3D">
            <w:pPr>
              <w:rPr>
                <w:sz w:val="22"/>
                <w:szCs w:val="22"/>
                <w:u w:val="single"/>
              </w:rPr>
            </w:pPr>
            <w:proofErr w:type="spellStart"/>
            <w:r w:rsidRPr="00D41751">
              <w:rPr>
                <w:sz w:val="22"/>
                <w:szCs w:val="22"/>
                <w:u w:val="single"/>
              </w:rPr>
              <w:t>Agishev</w:t>
            </w:r>
            <w:proofErr w:type="spellEnd"/>
            <w:r w:rsidRPr="00D41751">
              <w:rPr>
                <w:sz w:val="22"/>
                <w:szCs w:val="22"/>
                <w:u w:val="single"/>
              </w:rPr>
              <w:t xml:space="preserve"> A.T.</w:t>
            </w:r>
          </w:p>
          <w:p w14:paraId="2A0F7DDA" w14:textId="3F4E97A5" w:rsidR="00C77F3D" w:rsidRPr="00C77F3D" w:rsidRDefault="00C77F3D" w:rsidP="00C77F3D">
            <w:pPr>
              <w:rPr>
                <w:sz w:val="22"/>
                <w:szCs w:val="22"/>
              </w:rPr>
            </w:pPr>
          </w:p>
        </w:tc>
        <w:tc>
          <w:tcPr>
            <w:tcW w:w="1985" w:type="dxa"/>
          </w:tcPr>
          <w:p w14:paraId="2F5BCD84" w14:textId="451C6C62" w:rsidR="00C77F3D" w:rsidRPr="00703B42" w:rsidRDefault="00C77F3D" w:rsidP="00C77F3D">
            <w:pPr>
              <w:jc w:val="center"/>
              <w:rPr>
                <w:sz w:val="22"/>
                <w:szCs w:val="22"/>
                <w:lang w:val="ru-RU"/>
              </w:rPr>
            </w:pPr>
            <w:proofErr w:type="spellStart"/>
            <w:r>
              <w:rPr>
                <w:sz w:val="22"/>
                <w:szCs w:val="22"/>
              </w:rPr>
              <w:t>соавтор</w:t>
            </w:r>
            <w:proofErr w:type="spellEnd"/>
          </w:p>
        </w:tc>
      </w:tr>
      <w:tr w:rsidR="00C77F3D" w:rsidRPr="00703B42" w14:paraId="1D45A8C6" w14:textId="77777777" w:rsidTr="00D96876">
        <w:trPr>
          <w:trHeight w:val="1126"/>
        </w:trPr>
        <w:tc>
          <w:tcPr>
            <w:tcW w:w="454" w:type="dxa"/>
            <w:tcBorders>
              <w:bottom w:val="single" w:sz="4" w:space="0" w:color="000000"/>
            </w:tcBorders>
            <w:vAlign w:val="center"/>
          </w:tcPr>
          <w:p w14:paraId="45F8EE38" w14:textId="538060FF" w:rsidR="00C77F3D" w:rsidRDefault="00FC1989" w:rsidP="00C77F3D">
            <w:pPr>
              <w:jc w:val="center"/>
              <w:rPr>
                <w:sz w:val="22"/>
                <w:szCs w:val="22"/>
              </w:rPr>
            </w:pPr>
            <w:r>
              <w:rPr>
                <w:sz w:val="22"/>
                <w:szCs w:val="22"/>
              </w:rPr>
              <w:lastRenderedPageBreak/>
              <w:t>2</w:t>
            </w:r>
          </w:p>
        </w:tc>
        <w:tc>
          <w:tcPr>
            <w:tcW w:w="2069" w:type="dxa"/>
            <w:tcBorders>
              <w:bottom w:val="single" w:sz="4" w:space="0" w:color="000000"/>
            </w:tcBorders>
          </w:tcPr>
          <w:p w14:paraId="30B6E004" w14:textId="77777777" w:rsidR="00C77F3D" w:rsidRDefault="00C77F3D" w:rsidP="00C77F3D">
            <w:pPr>
              <w:rPr>
                <w:sz w:val="22"/>
                <w:szCs w:val="22"/>
              </w:rPr>
            </w:pPr>
            <w:r w:rsidRPr="00127470">
              <w:rPr>
                <w:sz w:val="22"/>
                <w:szCs w:val="22"/>
              </w:rPr>
              <w:t xml:space="preserve">VY </w:t>
            </w:r>
            <w:proofErr w:type="spellStart"/>
            <w:r w:rsidRPr="00127470">
              <w:rPr>
                <w:sz w:val="22"/>
                <w:szCs w:val="22"/>
              </w:rPr>
              <w:t>Scl</w:t>
            </w:r>
            <w:proofErr w:type="spellEnd"/>
            <w:r w:rsidRPr="00127470">
              <w:rPr>
                <w:sz w:val="22"/>
                <w:szCs w:val="22"/>
              </w:rPr>
              <w:t>-type cataclysmic variable SDSS J154453.60+255348.8: stellar and disc parameters</w:t>
            </w:r>
          </w:p>
          <w:p w14:paraId="4E5F344F" w14:textId="77777777" w:rsidR="00C77F3D" w:rsidRDefault="00C77F3D" w:rsidP="00C77F3D">
            <w:pPr>
              <w:rPr>
                <w:sz w:val="22"/>
                <w:szCs w:val="22"/>
              </w:rPr>
            </w:pPr>
          </w:p>
          <w:p w14:paraId="1241EC4E" w14:textId="77777777" w:rsidR="00C77F3D" w:rsidRDefault="00C77F3D" w:rsidP="00C77F3D">
            <w:pPr>
              <w:rPr>
                <w:sz w:val="22"/>
                <w:szCs w:val="22"/>
              </w:rPr>
            </w:pPr>
          </w:p>
          <w:p w14:paraId="2AB79232" w14:textId="77777777" w:rsidR="00C77F3D" w:rsidRDefault="00C77F3D" w:rsidP="00C77F3D">
            <w:pPr>
              <w:rPr>
                <w:sz w:val="22"/>
                <w:szCs w:val="22"/>
              </w:rPr>
            </w:pPr>
          </w:p>
          <w:p w14:paraId="79D7B8AD" w14:textId="1A4BC752" w:rsidR="00C77F3D" w:rsidRPr="00E2371D" w:rsidRDefault="00C77F3D" w:rsidP="00C77F3D">
            <w:pPr>
              <w:rPr>
                <w:sz w:val="22"/>
                <w:szCs w:val="22"/>
              </w:rPr>
            </w:pPr>
          </w:p>
        </w:tc>
        <w:tc>
          <w:tcPr>
            <w:tcW w:w="879" w:type="dxa"/>
            <w:tcBorders>
              <w:bottom w:val="single" w:sz="4" w:space="0" w:color="000000"/>
            </w:tcBorders>
          </w:tcPr>
          <w:p w14:paraId="63D4B8FC" w14:textId="0ABE1B8A" w:rsidR="00C77F3D" w:rsidRDefault="00C77F3D" w:rsidP="00C77F3D">
            <w:pPr>
              <w:jc w:val="center"/>
              <w:rPr>
                <w:sz w:val="22"/>
                <w:szCs w:val="22"/>
              </w:rPr>
            </w:pPr>
            <w:proofErr w:type="spellStart"/>
            <w:r>
              <w:rPr>
                <w:sz w:val="22"/>
                <w:szCs w:val="22"/>
              </w:rPr>
              <w:t>Статья</w:t>
            </w:r>
            <w:proofErr w:type="spellEnd"/>
          </w:p>
        </w:tc>
        <w:tc>
          <w:tcPr>
            <w:tcW w:w="2381" w:type="dxa"/>
            <w:tcBorders>
              <w:bottom w:val="single" w:sz="4" w:space="0" w:color="000000"/>
            </w:tcBorders>
          </w:tcPr>
          <w:p w14:paraId="3A3332B5" w14:textId="77777777" w:rsidR="00C77F3D" w:rsidRPr="00A8620A" w:rsidRDefault="00C77F3D" w:rsidP="00C77F3D">
            <w:pPr>
              <w:rPr>
                <w:sz w:val="22"/>
                <w:szCs w:val="22"/>
              </w:rPr>
            </w:pPr>
            <w:r w:rsidRPr="00A8620A">
              <w:rPr>
                <w:sz w:val="22"/>
                <w:szCs w:val="22"/>
              </w:rPr>
              <w:t>Monthly Notices of the Royal Astronomical Society – 2023.</w:t>
            </w:r>
          </w:p>
          <w:p w14:paraId="592D1EB9" w14:textId="77777777" w:rsidR="00C77F3D" w:rsidRPr="00C77F3D" w:rsidRDefault="00C77F3D" w:rsidP="00C77F3D">
            <w:pPr>
              <w:rPr>
                <w:sz w:val="22"/>
                <w:szCs w:val="22"/>
              </w:rPr>
            </w:pPr>
          </w:p>
          <w:p w14:paraId="72C98A5D" w14:textId="23593FA4" w:rsidR="00C77F3D" w:rsidRPr="00836D9E" w:rsidRDefault="00C77F3D" w:rsidP="00C77F3D">
            <w:pPr>
              <w:rPr>
                <w:sz w:val="22"/>
                <w:szCs w:val="22"/>
              </w:rPr>
            </w:pPr>
            <w:r w:rsidRPr="007061CF">
              <w:rPr>
                <w:color w:val="323232"/>
                <w:sz w:val="22"/>
                <w:szCs w:val="22"/>
              </w:rPr>
              <w:t>DOI: </w:t>
            </w:r>
            <w:hyperlink r:id="rId10" w:history="1">
              <w:r w:rsidR="007061CF" w:rsidRPr="0047247A">
                <w:rPr>
                  <w:rStyle w:val="a8"/>
                  <w:sz w:val="22"/>
                  <w:szCs w:val="22"/>
                </w:rPr>
                <w:t>https://doi.org/10.1093/mnras/stad881</w:t>
              </w:r>
            </w:hyperlink>
            <w:r w:rsidR="007061CF" w:rsidRPr="007061CF">
              <w:rPr>
                <w:color w:val="323232"/>
                <w:sz w:val="22"/>
                <w:szCs w:val="22"/>
              </w:rPr>
              <w:t xml:space="preserve"> </w:t>
            </w:r>
          </w:p>
        </w:tc>
        <w:tc>
          <w:tcPr>
            <w:tcW w:w="2410" w:type="dxa"/>
            <w:tcBorders>
              <w:bottom w:val="single" w:sz="4" w:space="0" w:color="000000"/>
            </w:tcBorders>
            <w:vAlign w:val="center"/>
          </w:tcPr>
          <w:p w14:paraId="3413D453" w14:textId="77777777" w:rsidR="00C77F3D" w:rsidRDefault="00C77F3D" w:rsidP="00C77F3D">
            <w:pPr>
              <w:jc w:val="center"/>
              <w:rPr>
                <w:sz w:val="22"/>
                <w:szCs w:val="22"/>
              </w:rPr>
            </w:pPr>
            <w:r>
              <w:rPr>
                <w:sz w:val="22"/>
                <w:szCs w:val="22"/>
              </w:rPr>
              <w:t xml:space="preserve">IF </w:t>
            </w:r>
            <w:proofErr w:type="gramStart"/>
            <w:r w:rsidRPr="00321FD3">
              <w:rPr>
                <w:sz w:val="22"/>
                <w:szCs w:val="22"/>
              </w:rPr>
              <w:t>4</w:t>
            </w:r>
            <w:r>
              <w:rPr>
                <w:sz w:val="22"/>
                <w:szCs w:val="22"/>
              </w:rPr>
              <w:t>.</w:t>
            </w:r>
            <w:r w:rsidRPr="00C77F3D">
              <w:rPr>
                <w:sz w:val="22"/>
                <w:szCs w:val="22"/>
              </w:rPr>
              <w:t>8</w:t>
            </w:r>
            <w:r>
              <w:rPr>
                <w:sz w:val="22"/>
                <w:szCs w:val="22"/>
              </w:rPr>
              <w:t>;</w:t>
            </w:r>
            <w:proofErr w:type="gramEnd"/>
            <w:r>
              <w:rPr>
                <w:sz w:val="22"/>
                <w:szCs w:val="22"/>
              </w:rPr>
              <w:t xml:space="preserve"> </w:t>
            </w:r>
          </w:p>
          <w:p w14:paraId="38CE046D" w14:textId="77C55063" w:rsidR="00C77F3D" w:rsidRDefault="00C77F3D" w:rsidP="00C77F3D">
            <w:pPr>
              <w:jc w:val="center"/>
              <w:rPr>
                <w:sz w:val="22"/>
                <w:szCs w:val="22"/>
              </w:rPr>
            </w:pPr>
            <w:r>
              <w:rPr>
                <w:sz w:val="22"/>
                <w:szCs w:val="22"/>
              </w:rPr>
              <w:t>Q</w:t>
            </w:r>
            <w:r w:rsidRPr="00321FD3">
              <w:rPr>
                <w:sz w:val="22"/>
                <w:szCs w:val="22"/>
              </w:rPr>
              <w:t>1</w:t>
            </w:r>
            <w:r>
              <w:rPr>
                <w:sz w:val="22"/>
                <w:szCs w:val="22"/>
              </w:rPr>
              <w:t xml:space="preserve"> in Astronomy and Astrophysics</w:t>
            </w:r>
          </w:p>
        </w:tc>
        <w:tc>
          <w:tcPr>
            <w:tcW w:w="1275" w:type="dxa"/>
            <w:tcBorders>
              <w:bottom w:val="single" w:sz="4" w:space="0" w:color="000000"/>
            </w:tcBorders>
          </w:tcPr>
          <w:p w14:paraId="528CA024" w14:textId="67A9D6CE" w:rsidR="00C77F3D" w:rsidRDefault="00C77F3D" w:rsidP="00C77F3D">
            <w:pPr>
              <w:jc w:val="center"/>
            </w:pPr>
            <w:hyperlink r:id="rId11" w:history="1">
              <w:r w:rsidRPr="001A6E47">
                <w:rPr>
                  <w:rStyle w:val="a8"/>
                </w:rPr>
                <w:t>https://www.webofscience.com/wos/woscc/full-record/WOS:001023517100070</w:t>
              </w:r>
            </w:hyperlink>
            <w:r w:rsidRPr="00170811">
              <w:t xml:space="preserve"> </w:t>
            </w:r>
          </w:p>
        </w:tc>
        <w:tc>
          <w:tcPr>
            <w:tcW w:w="2127" w:type="dxa"/>
            <w:tcBorders>
              <w:bottom w:val="single" w:sz="4" w:space="0" w:color="000000"/>
            </w:tcBorders>
            <w:vAlign w:val="center"/>
          </w:tcPr>
          <w:p w14:paraId="77E8570C" w14:textId="79A28BF4" w:rsidR="00C77F3D" w:rsidRDefault="00C77F3D" w:rsidP="00C77F3D">
            <w:pPr>
              <w:jc w:val="center"/>
            </w:pPr>
            <w:hyperlink r:id="rId12" w:anchor="tabs=1">
              <w:r>
                <w:rPr>
                  <w:color w:val="000000"/>
                  <w:sz w:val="22"/>
                  <w:szCs w:val="22"/>
                </w:rPr>
                <w:t>85%</w:t>
              </w:r>
            </w:hyperlink>
            <w:r>
              <w:rPr>
                <w:color w:val="000000"/>
                <w:sz w:val="22"/>
                <w:szCs w:val="22"/>
              </w:rPr>
              <w:t xml:space="preserve"> in Astronomy and Astrophysics, 87% in Space and Planetary Science</w:t>
            </w:r>
          </w:p>
        </w:tc>
        <w:tc>
          <w:tcPr>
            <w:tcW w:w="2268" w:type="dxa"/>
            <w:tcBorders>
              <w:bottom w:val="single" w:sz="4" w:space="0" w:color="000000"/>
            </w:tcBorders>
            <w:vAlign w:val="center"/>
          </w:tcPr>
          <w:p w14:paraId="6BDFF7CA" w14:textId="77777777" w:rsidR="00C77F3D" w:rsidRDefault="00C77F3D" w:rsidP="00C77F3D">
            <w:pPr>
              <w:rPr>
                <w:sz w:val="22"/>
                <w:szCs w:val="22"/>
              </w:rPr>
            </w:pPr>
            <w:r w:rsidRPr="00D32475">
              <w:rPr>
                <w:sz w:val="22"/>
                <w:szCs w:val="22"/>
              </w:rPr>
              <w:t>Rodriguez, A.L.</w:t>
            </w:r>
            <w:r>
              <w:rPr>
                <w:sz w:val="22"/>
                <w:szCs w:val="22"/>
              </w:rPr>
              <w:t>M.</w:t>
            </w:r>
          </w:p>
          <w:p w14:paraId="0A31ECCF" w14:textId="77777777" w:rsidR="00C77F3D" w:rsidRPr="008829CC" w:rsidRDefault="00C77F3D" w:rsidP="00C77F3D">
            <w:pPr>
              <w:rPr>
                <w:sz w:val="22"/>
                <w:szCs w:val="22"/>
              </w:rPr>
            </w:pPr>
            <w:proofErr w:type="spellStart"/>
            <w:r w:rsidRPr="008829CC">
              <w:rPr>
                <w:sz w:val="22"/>
                <w:szCs w:val="22"/>
              </w:rPr>
              <w:t>Zharikov</w:t>
            </w:r>
            <w:proofErr w:type="spellEnd"/>
            <w:r w:rsidRPr="008829CC">
              <w:rPr>
                <w:sz w:val="22"/>
                <w:szCs w:val="22"/>
              </w:rPr>
              <w:t xml:space="preserve"> S., </w:t>
            </w:r>
          </w:p>
          <w:p w14:paraId="38566E62" w14:textId="77777777" w:rsidR="00C77F3D" w:rsidRPr="008829CC" w:rsidRDefault="00C77F3D" w:rsidP="00C77F3D">
            <w:pPr>
              <w:rPr>
                <w:sz w:val="22"/>
                <w:szCs w:val="22"/>
              </w:rPr>
            </w:pPr>
            <w:r w:rsidRPr="008829CC">
              <w:rPr>
                <w:sz w:val="22"/>
                <w:szCs w:val="22"/>
              </w:rPr>
              <w:t>K</w:t>
            </w:r>
            <w:r>
              <w:rPr>
                <w:sz w:val="22"/>
                <w:szCs w:val="22"/>
              </w:rPr>
              <w:t>a</w:t>
            </w:r>
            <w:r w:rsidRPr="008829CC">
              <w:rPr>
                <w:sz w:val="22"/>
                <w:szCs w:val="22"/>
              </w:rPr>
              <w:t xml:space="preserve">ra J., </w:t>
            </w:r>
          </w:p>
          <w:p w14:paraId="66D56D61" w14:textId="77777777" w:rsidR="00C77F3D" w:rsidRDefault="00C77F3D" w:rsidP="00C77F3D">
            <w:pPr>
              <w:rPr>
                <w:sz w:val="22"/>
                <w:szCs w:val="22"/>
              </w:rPr>
            </w:pPr>
            <w:r w:rsidRPr="008829CC">
              <w:rPr>
                <w:sz w:val="22"/>
                <w:szCs w:val="22"/>
              </w:rPr>
              <w:t>Wolf M.,</w:t>
            </w:r>
          </w:p>
          <w:p w14:paraId="24D222E4" w14:textId="77777777" w:rsidR="00C77F3D" w:rsidRPr="00140029" w:rsidRDefault="00C77F3D" w:rsidP="00C77F3D">
            <w:pPr>
              <w:rPr>
                <w:sz w:val="22"/>
                <w:szCs w:val="22"/>
                <w:u w:val="single"/>
              </w:rPr>
            </w:pPr>
            <w:proofErr w:type="spellStart"/>
            <w:r w:rsidRPr="00140029">
              <w:rPr>
                <w:sz w:val="22"/>
                <w:szCs w:val="22"/>
                <w:u w:val="single"/>
              </w:rPr>
              <w:t>Agishev</w:t>
            </w:r>
            <w:proofErr w:type="spellEnd"/>
            <w:r w:rsidRPr="00140029">
              <w:rPr>
                <w:sz w:val="22"/>
                <w:szCs w:val="22"/>
                <w:u w:val="single"/>
              </w:rPr>
              <w:t xml:space="preserve"> A,</w:t>
            </w:r>
          </w:p>
          <w:p w14:paraId="27605CA0" w14:textId="2C9159F3" w:rsidR="00C77F3D" w:rsidRPr="00622E58" w:rsidRDefault="00C77F3D" w:rsidP="00C77F3D">
            <w:pPr>
              <w:rPr>
                <w:sz w:val="22"/>
                <w:szCs w:val="22"/>
              </w:rPr>
            </w:pPr>
            <w:r w:rsidRPr="008829CC">
              <w:rPr>
                <w:sz w:val="22"/>
                <w:szCs w:val="22"/>
              </w:rPr>
              <w:t>Khokhlov S.</w:t>
            </w:r>
          </w:p>
        </w:tc>
        <w:tc>
          <w:tcPr>
            <w:tcW w:w="1985" w:type="dxa"/>
            <w:tcBorders>
              <w:bottom w:val="single" w:sz="4" w:space="0" w:color="000000"/>
            </w:tcBorders>
          </w:tcPr>
          <w:p w14:paraId="36CE23F1" w14:textId="5F347FF0" w:rsidR="00C77F3D" w:rsidRDefault="00C77F3D" w:rsidP="00C77F3D">
            <w:pPr>
              <w:jc w:val="center"/>
              <w:rPr>
                <w:sz w:val="22"/>
                <w:szCs w:val="22"/>
              </w:rPr>
            </w:pPr>
            <w:proofErr w:type="spellStart"/>
            <w:r>
              <w:rPr>
                <w:sz w:val="22"/>
                <w:szCs w:val="22"/>
              </w:rPr>
              <w:t>соавтор</w:t>
            </w:r>
            <w:proofErr w:type="spellEnd"/>
          </w:p>
        </w:tc>
      </w:tr>
      <w:tr w:rsidR="00FC1989" w:rsidRPr="00703B42" w14:paraId="123A69C5" w14:textId="77777777" w:rsidTr="00D96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6"/>
        </w:trPr>
        <w:tc>
          <w:tcPr>
            <w:tcW w:w="454" w:type="dxa"/>
            <w:tcBorders>
              <w:top w:val="single" w:sz="4" w:space="0" w:color="000000"/>
              <w:left w:val="single" w:sz="4" w:space="0" w:color="000000"/>
              <w:bottom w:val="single" w:sz="4" w:space="0" w:color="000000"/>
              <w:right w:val="single" w:sz="4" w:space="0" w:color="000000"/>
            </w:tcBorders>
          </w:tcPr>
          <w:p w14:paraId="5DC54BAA" w14:textId="1BDFA799" w:rsidR="00FC1989" w:rsidRDefault="00FC1989" w:rsidP="00FC1989">
            <w:pPr>
              <w:jc w:val="center"/>
              <w:rPr>
                <w:sz w:val="22"/>
                <w:szCs w:val="22"/>
              </w:rPr>
            </w:pPr>
            <w:r>
              <w:rPr>
                <w:sz w:val="22"/>
                <w:szCs w:val="22"/>
              </w:rPr>
              <w:t>3</w:t>
            </w:r>
          </w:p>
        </w:tc>
        <w:tc>
          <w:tcPr>
            <w:tcW w:w="2069" w:type="dxa"/>
            <w:tcBorders>
              <w:top w:val="single" w:sz="4" w:space="0" w:color="000000"/>
              <w:left w:val="single" w:sz="4" w:space="0" w:color="000000"/>
              <w:bottom w:val="single" w:sz="4" w:space="0" w:color="000000"/>
              <w:right w:val="single" w:sz="4" w:space="0" w:color="000000"/>
            </w:tcBorders>
          </w:tcPr>
          <w:p w14:paraId="6E2D5C9E" w14:textId="77777777" w:rsidR="00FC1989" w:rsidRDefault="00FC1989" w:rsidP="00FC1989">
            <w:pPr>
              <w:rPr>
                <w:sz w:val="22"/>
                <w:szCs w:val="22"/>
              </w:rPr>
            </w:pPr>
            <w:r w:rsidRPr="00810D2C">
              <w:rPr>
                <w:sz w:val="22"/>
                <w:szCs w:val="22"/>
              </w:rPr>
              <w:t>The Z Camelopardalis-type Star AY Piscium: Stellar and Accretion Disk Parameters</w:t>
            </w:r>
          </w:p>
          <w:p w14:paraId="5D47078B" w14:textId="77777777" w:rsidR="00FC1989" w:rsidRDefault="00FC1989" w:rsidP="00FC1989">
            <w:pPr>
              <w:rPr>
                <w:sz w:val="22"/>
                <w:szCs w:val="22"/>
              </w:rPr>
            </w:pPr>
          </w:p>
          <w:p w14:paraId="08F939F0" w14:textId="77777777" w:rsidR="00FC1989" w:rsidRDefault="00FC1989" w:rsidP="00FC1989">
            <w:pPr>
              <w:rPr>
                <w:sz w:val="22"/>
                <w:szCs w:val="22"/>
              </w:rPr>
            </w:pPr>
          </w:p>
          <w:p w14:paraId="5C3068E1" w14:textId="77777777" w:rsidR="00FC1989" w:rsidRDefault="00FC1989" w:rsidP="00FC1989">
            <w:pPr>
              <w:rPr>
                <w:sz w:val="22"/>
                <w:szCs w:val="22"/>
              </w:rPr>
            </w:pPr>
          </w:p>
          <w:p w14:paraId="74F49717" w14:textId="77777777" w:rsidR="00FC1989" w:rsidRPr="00127470" w:rsidRDefault="00FC1989" w:rsidP="00FC1989">
            <w:pPr>
              <w:rPr>
                <w:sz w:val="22"/>
                <w:szCs w:val="22"/>
              </w:rPr>
            </w:pPr>
          </w:p>
        </w:tc>
        <w:tc>
          <w:tcPr>
            <w:tcW w:w="879" w:type="dxa"/>
            <w:tcBorders>
              <w:top w:val="single" w:sz="4" w:space="0" w:color="000000"/>
              <w:left w:val="single" w:sz="4" w:space="0" w:color="000000"/>
              <w:bottom w:val="single" w:sz="4" w:space="0" w:color="000000"/>
              <w:right w:val="single" w:sz="4" w:space="0" w:color="000000"/>
            </w:tcBorders>
          </w:tcPr>
          <w:p w14:paraId="6655417E" w14:textId="48345E86" w:rsidR="00FC1989" w:rsidRDefault="00FC1989" w:rsidP="00FC1989">
            <w:pPr>
              <w:jc w:val="center"/>
              <w:rPr>
                <w:sz w:val="22"/>
                <w:szCs w:val="22"/>
              </w:rPr>
            </w:pPr>
            <w:proofErr w:type="spellStart"/>
            <w:r>
              <w:rPr>
                <w:sz w:val="22"/>
                <w:szCs w:val="22"/>
              </w:rPr>
              <w:t>Статья</w:t>
            </w:r>
            <w:proofErr w:type="spellEnd"/>
          </w:p>
        </w:tc>
        <w:tc>
          <w:tcPr>
            <w:tcW w:w="2381" w:type="dxa"/>
            <w:tcBorders>
              <w:top w:val="single" w:sz="4" w:space="0" w:color="000000"/>
              <w:left w:val="single" w:sz="4" w:space="0" w:color="000000"/>
              <w:bottom w:val="single" w:sz="4" w:space="0" w:color="000000"/>
              <w:right w:val="single" w:sz="4" w:space="0" w:color="000000"/>
            </w:tcBorders>
          </w:tcPr>
          <w:p w14:paraId="1C1B0BE8" w14:textId="77777777" w:rsidR="00FC1989" w:rsidRPr="00B6599E" w:rsidRDefault="00FC1989" w:rsidP="00FC1989">
            <w:pPr>
              <w:pBdr>
                <w:top w:val="nil"/>
                <w:left w:val="nil"/>
                <w:bottom w:val="nil"/>
                <w:right w:val="nil"/>
                <w:between w:val="nil"/>
              </w:pBdr>
              <w:rPr>
                <w:color w:val="000000"/>
                <w:sz w:val="22"/>
                <w:szCs w:val="22"/>
              </w:rPr>
            </w:pPr>
            <w:r w:rsidRPr="001530D2">
              <w:rPr>
                <w:color w:val="000000"/>
                <w:sz w:val="22"/>
                <w:szCs w:val="22"/>
              </w:rPr>
              <w:t>Astrophysical Journal – 2023</w:t>
            </w:r>
            <w:r w:rsidRPr="00B6599E">
              <w:rPr>
                <w:color w:val="000000"/>
                <w:sz w:val="22"/>
                <w:szCs w:val="22"/>
              </w:rPr>
              <w:t>.</w:t>
            </w:r>
          </w:p>
          <w:p w14:paraId="54A472DC" w14:textId="77777777" w:rsidR="00FC1989" w:rsidRPr="00B6599E" w:rsidRDefault="00FC1989" w:rsidP="00FC1989">
            <w:pPr>
              <w:pBdr>
                <w:top w:val="nil"/>
                <w:left w:val="nil"/>
                <w:bottom w:val="nil"/>
                <w:right w:val="nil"/>
                <w:between w:val="nil"/>
              </w:pBdr>
              <w:rPr>
                <w:color w:val="000000"/>
                <w:sz w:val="22"/>
                <w:szCs w:val="22"/>
              </w:rPr>
            </w:pPr>
          </w:p>
          <w:p w14:paraId="6FBE6D97" w14:textId="43D748E0" w:rsidR="00FC1989" w:rsidRPr="00A8620A" w:rsidRDefault="00FC1989" w:rsidP="00FC1989">
            <w:pPr>
              <w:rPr>
                <w:sz w:val="22"/>
                <w:szCs w:val="22"/>
              </w:rPr>
            </w:pPr>
            <w:r w:rsidRPr="00B6599E">
              <w:rPr>
                <w:color w:val="323232"/>
                <w:sz w:val="22"/>
                <w:szCs w:val="22"/>
              </w:rPr>
              <w:t>DOI: </w:t>
            </w:r>
            <w:hyperlink r:id="rId13" w:history="1">
              <w:r w:rsidRPr="0047247A">
                <w:rPr>
                  <w:rStyle w:val="a8"/>
                  <w:sz w:val="22"/>
                  <w:szCs w:val="22"/>
                </w:rPr>
                <w:t>https://doi.org/10.3847/1538-4357/accd63</w:t>
              </w:r>
            </w:hyperlink>
            <w:r w:rsidRPr="00B6599E">
              <w:rPr>
                <w:color w:val="323232"/>
                <w:sz w:val="22"/>
                <w:szCs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51382E1" w14:textId="77777777" w:rsidR="00FC1989" w:rsidRDefault="00FC1989" w:rsidP="00FC1989">
            <w:pPr>
              <w:jc w:val="center"/>
              <w:rPr>
                <w:sz w:val="22"/>
                <w:szCs w:val="22"/>
              </w:rPr>
            </w:pPr>
            <w:r>
              <w:rPr>
                <w:sz w:val="22"/>
                <w:szCs w:val="22"/>
              </w:rPr>
              <w:t xml:space="preserve">IF </w:t>
            </w:r>
            <w:proofErr w:type="gramStart"/>
            <w:r w:rsidRPr="00321FD3">
              <w:rPr>
                <w:sz w:val="22"/>
                <w:szCs w:val="22"/>
              </w:rPr>
              <w:t>4</w:t>
            </w:r>
            <w:r>
              <w:rPr>
                <w:sz w:val="22"/>
                <w:szCs w:val="22"/>
              </w:rPr>
              <w:t>.</w:t>
            </w:r>
            <w:r w:rsidRPr="00321FD3">
              <w:rPr>
                <w:sz w:val="22"/>
                <w:szCs w:val="22"/>
              </w:rPr>
              <w:t>9</w:t>
            </w:r>
            <w:r>
              <w:rPr>
                <w:sz w:val="22"/>
                <w:szCs w:val="22"/>
              </w:rPr>
              <w:t>;</w:t>
            </w:r>
            <w:proofErr w:type="gramEnd"/>
            <w:r>
              <w:rPr>
                <w:sz w:val="22"/>
                <w:szCs w:val="22"/>
              </w:rPr>
              <w:t xml:space="preserve"> </w:t>
            </w:r>
          </w:p>
          <w:p w14:paraId="777F2C7E" w14:textId="4890D2D8" w:rsidR="00FC1989" w:rsidRDefault="00FC1989" w:rsidP="00FC1989">
            <w:pPr>
              <w:jc w:val="center"/>
              <w:rPr>
                <w:sz w:val="22"/>
                <w:szCs w:val="22"/>
              </w:rPr>
            </w:pPr>
            <w:r>
              <w:rPr>
                <w:sz w:val="22"/>
                <w:szCs w:val="22"/>
              </w:rPr>
              <w:t>Q</w:t>
            </w:r>
            <w:r w:rsidRPr="00321FD3">
              <w:rPr>
                <w:sz w:val="22"/>
                <w:szCs w:val="22"/>
              </w:rPr>
              <w:t>1</w:t>
            </w:r>
            <w:r>
              <w:rPr>
                <w:sz w:val="22"/>
                <w:szCs w:val="22"/>
              </w:rPr>
              <w:t xml:space="preserve"> in Astronomy and Astrophysics</w:t>
            </w:r>
          </w:p>
        </w:tc>
        <w:tc>
          <w:tcPr>
            <w:tcW w:w="1275" w:type="dxa"/>
            <w:tcBorders>
              <w:top w:val="single" w:sz="4" w:space="0" w:color="000000"/>
              <w:left w:val="single" w:sz="4" w:space="0" w:color="000000"/>
              <w:bottom w:val="single" w:sz="4" w:space="0" w:color="000000"/>
              <w:right w:val="single" w:sz="4" w:space="0" w:color="000000"/>
            </w:tcBorders>
          </w:tcPr>
          <w:p w14:paraId="64DADAAD" w14:textId="76F591E4" w:rsidR="00FC1989" w:rsidRDefault="00FC1989" w:rsidP="00FC1989">
            <w:pPr>
              <w:jc w:val="center"/>
            </w:pPr>
            <w:hyperlink r:id="rId14" w:history="1">
              <w:r w:rsidRPr="001A6E47">
                <w:rPr>
                  <w:rStyle w:val="a8"/>
                </w:rPr>
                <w:t>https://www.webofscience.com/wos/woscc/full-record/WOS:001005693700001</w:t>
              </w:r>
            </w:hyperlink>
            <w:r w:rsidRPr="00170811">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B041742" w14:textId="45EAC779" w:rsidR="00FC1989" w:rsidRDefault="00FC1989" w:rsidP="00FC1989">
            <w:pPr>
              <w:jc w:val="center"/>
            </w:pPr>
            <w:hyperlink r:id="rId15" w:anchor="tabs=1">
              <w:r>
                <w:rPr>
                  <w:color w:val="000000"/>
                  <w:sz w:val="22"/>
                  <w:szCs w:val="22"/>
                </w:rPr>
                <w:t>81%</w:t>
              </w:r>
            </w:hyperlink>
            <w:r>
              <w:rPr>
                <w:color w:val="000000"/>
                <w:sz w:val="22"/>
                <w:szCs w:val="22"/>
              </w:rPr>
              <w:t xml:space="preserve"> in Astronomy and Astrophysics, 85% in Space and Planetary Science</w:t>
            </w:r>
          </w:p>
        </w:tc>
        <w:tc>
          <w:tcPr>
            <w:tcW w:w="2268" w:type="dxa"/>
            <w:tcBorders>
              <w:top w:val="single" w:sz="4" w:space="0" w:color="000000"/>
              <w:left w:val="single" w:sz="4" w:space="0" w:color="000000"/>
              <w:bottom w:val="single" w:sz="4" w:space="0" w:color="000000"/>
              <w:right w:val="single" w:sz="4" w:space="0" w:color="000000"/>
            </w:tcBorders>
          </w:tcPr>
          <w:p w14:paraId="5AF3394F" w14:textId="77777777" w:rsidR="00FC1989" w:rsidRPr="00C77F3D" w:rsidRDefault="00FC1989" w:rsidP="00FC1989">
            <w:pPr>
              <w:rPr>
                <w:sz w:val="22"/>
                <w:szCs w:val="22"/>
                <w:lang w:val="fi-FI"/>
              </w:rPr>
            </w:pPr>
            <w:r w:rsidRPr="00C77F3D">
              <w:rPr>
                <w:sz w:val="22"/>
                <w:szCs w:val="22"/>
                <w:lang w:val="fi-FI"/>
              </w:rPr>
              <w:t xml:space="preserve">Kara J., </w:t>
            </w:r>
          </w:p>
          <w:p w14:paraId="3FEA690F" w14:textId="77777777" w:rsidR="00FC1989" w:rsidRPr="00C77F3D" w:rsidRDefault="00FC1989" w:rsidP="00FC1989">
            <w:pPr>
              <w:rPr>
                <w:sz w:val="22"/>
                <w:szCs w:val="22"/>
                <w:lang w:val="fi-FI"/>
              </w:rPr>
            </w:pPr>
            <w:r w:rsidRPr="00C77F3D">
              <w:rPr>
                <w:sz w:val="22"/>
                <w:szCs w:val="22"/>
                <w:lang w:val="fi-FI"/>
              </w:rPr>
              <w:t xml:space="preserve">Zharikov S., </w:t>
            </w:r>
          </w:p>
          <w:p w14:paraId="1ECD4ABB" w14:textId="77777777" w:rsidR="00FC1989" w:rsidRPr="00C77F3D" w:rsidRDefault="00FC1989" w:rsidP="00FC1989">
            <w:pPr>
              <w:rPr>
                <w:sz w:val="22"/>
                <w:szCs w:val="22"/>
                <w:lang w:val="fi-FI"/>
              </w:rPr>
            </w:pPr>
            <w:r w:rsidRPr="00C77F3D">
              <w:rPr>
                <w:sz w:val="22"/>
                <w:szCs w:val="22"/>
                <w:lang w:val="fi-FI"/>
              </w:rPr>
              <w:t xml:space="preserve">Wolf M., </w:t>
            </w:r>
          </w:p>
          <w:p w14:paraId="44B89916" w14:textId="77777777" w:rsidR="00FC1989" w:rsidRPr="007741E1" w:rsidRDefault="00FC1989" w:rsidP="00FC1989">
            <w:pPr>
              <w:rPr>
                <w:sz w:val="22"/>
                <w:szCs w:val="22"/>
                <w:lang w:val="fi-FI"/>
              </w:rPr>
            </w:pPr>
            <w:r w:rsidRPr="007741E1">
              <w:rPr>
                <w:sz w:val="22"/>
                <w:szCs w:val="22"/>
                <w:lang w:val="fi-FI"/>
              </w:rPr>
              <w:t xml:space="preserve">Amantayeva A., </w:t>
            </w:r>
          </w:p>
          <w:p w14:paraId="78D5C0D3" w14:textId="77777777" w:rsidR="00FC1989" w:rsidRPr="007741E1" w:rsidRDefault="00FC1989" w:rsidP="00FC1989">
            <w:pPr>
              <w:rPr>
                <w:sz w:val="22"/>
                <w:szCs w:val="22"/>
                <w:lang w:val="fi-FI"/>
              </w:rPr>
            </w:pPr>
            <w:r w:rsidRPr="007741E1">
              <w:rPr>
                <w:sz w:val="22"/>
                <w:szCs w:val="22"/>
                <w:lang w:val="fi-FI"/>
              </w:rPr>
              <w:t xml:space="preserve">Subebekova G., </w:t>
            </w:r>
          </w:p>
          <w:p w14:paraId="3B5344B5" w14:textId="77777777" w:rsidR="00FC1989" w:rsidRDefault="00FC1989" w:rsidP="00FC1989">
            <w:pPr>
              <w:rPr>
                <w:sz w:val="22"/>
                <w:szCs w:val="22"/>
                <w:lang w:val="fi-FI"/>
              </w:rPr>
            </w:pPr>
            <w:r w:rsidRPr="007741E1">
              <w:rPr>
                <w:sz w:val="22"/>
                <w:szCs w:val="22"/>
                <w:lang w:val="fi-FI"/>
              </w:rPr>
              <w:t xml:space="preserve">Khokhlov S., </w:t>
            </w:r>
          </w:p>
          <w:p w14:paraId="047F9685" w14:textId="77777777" w:rsidR="00FC1989" w:rsidRPr="0085338A" w:rsidRDefault="00FC1989" w:rsidP="00FC1989">
            <w:pPr>
              <w:rPr>
                <w:sz w:val="22"/>
                <w:szCs w:val="22"/>
                <w:u w:val="single"/>
                <w:lang w:val="fi-FI"/>
              </w:rPr>
            </w:pPr>
            <w:r w:rsidRPr="0085338A">
              <w:rPr>
                <w:sz w:val="22"/>
                <w:szCs w:val="22"/>
                <w:u w:val="single"/>
                <w:lang w:val="fi-FI"/>
              </w:rPr>
              <w:t>Agishev A.</w:t>
            </w:r>
          </w:p>
          <w:p w14:paraId="26FD14D9" w14:textId="2DBE19B9" w:rsidR="00FC1989" w:rsidRPr="00D32475" w:rsidRDefault="00FC1989" w:rsidP="00FC1989">
            <w:pPr>
              <w:rPr>
                <w:sz w:val="22"/>
                <w:szCs w:val="22"/>
              </w:rPr>
            </w:pPr>
            <w:r w:rsidRPr="007741E1">
              <w:rPr>
                <w:sz w:val="22"/>
                <w:szCs w:val="22"/>
                <w:lang w:val="fi-FI"/>
              </w:rPr>
              <w:t>Merc J.</w:t>
            </w:r>
          </w:p>
        </w:tc>
        <w:tc>
          <w:tcPr>
            <w:tcW w:w="1985" w:type="dxa"/>
            <w:tcBorders>
              <w:top w:val="single" w:sz="4" w:space="0" w:color="000000"/>
              <w:left w:val="single" w:sz="4" w:space="0" w:color="000000"/>
              <w:bottom w:val="single" w:sz="4" w:space="0" w:color="000000"/>
              <w:right w:val="single" w:sz="4" w:space="0" w:color="000000"/>
            </w:tcBorders>
          </w:tcPr>
          <w:p w14:paraId="56158273" w14:textId="70EDAAE4" w:rsidR="00FC1989" w:rsidRDefault="00FC1989" w:rsidP="00FC1989">
            <w:pPr>
              <w:jc w:val="center"/>
              <w:rPr>
                <w:sz w:val="22"/>
                <w:szCs w:val="22"/>
              </w:rPr>
            </w:pPr>
            <w:proofErr w:type="spellStart"/>
            <w:r>
              <w:rPr>
                <w:sz w:val="22"/>
                <w:szCs w:val="22"/>
              </w:rPr>
              <w:t>соавтор</w:t>
            </w:r>
            <w:proofErr w:type="spellEnd"/>
          </w:p>
        </w:tc>
      </w:tr>
      <w:tr w:rsidR="00C77F3D" w:rsidRPr="00703B42" w14:paraId="571CBE40" w14:textId="77777777" w:rsidTr="00D96876">
        <w:trPr>
          <w:trHeight w:val="1126"/>
        </w:trPr>
        <w:tc>
          <w:tcPr>
            <w:tcW w:w="454" w:type="dxa"/>
            <w:tcBorders>
              <w:top w:val="single" w:sz="4" w:space="0" w:color="000000"/>
            </w:tcBorders>
            <w:vAlign w:val="center"/>
          </w:tcPr>
          <w:p w14:paraId="14B961A2" w14:textId="73EDF94F" w:rsidR="00C77F3D" w:rsidRDefault="00C77F3D" w:rsidP="00C77F3D">
            <w:pPr>
              <w:jc w:val="center"/>
              <w:rPr>
                <w:sz w:val="22"/>
                <w:szCs w:val="22"/>
              </w:rPr>
            </w:pPr>
            <w:r>
              <w:rPr>
                <w:sz w:val="22"/>
                <w:szCs w:val="22"/>
              </w:rPr>
              <w:t>4</w:t>
            </w:r>
          </w:p>
        </w:tc>
        <w:tc>
          <w:tcPr>
            <w:tcW w:w="2069" w:type="dxa"/>
            <w:tcBorders>
              <w:top w:val="single" w:sz="4" w:space="0" w:color="000000"/>
            </w:tcBorders>
          </w:tcPr>
          <w:p w14:paraId="027D7C7B" w14:textId="77777777" w:rsidR="00C77F3D" w:rsidRDefault="00C77F3D" w:rsidP="00C77F3D">
            <w:pPr>
              <w:jc w:val="center"/>
              <w:rPr>
                <w:sz w:val="22"/>
                <w:szCs w:val="22"/>
              </w:rPr>
            </w:pPr>
            <w:r w:rsidRPr="00E5230E">
              <w:rPr>
                <w:sz w:val="22"/>
                <w:szCs w:val="22"/>
              </w:rPr>
              <w:t xml:space="preserve">Properties of Galactic B[e] </w:t>
            </w:r>
            <w:proofErr w:type="spellStart"/>
            <w:r w:rsidRPr="00E5230E">
              <w:rPr>
                <w:sz w:val="22"/>
                <w:szCs w:val="22"/>
              </w:rPr>
              <w:t>Supergiants</w:t>
            </w:r>
            <w:proofErr w:type="spellEnd"/>
            <w:r w:rsidRPr="00E5230E">
              <w:rPr>
                <w:sz w:val="22"/>
                <w:szCs w:val="22"/>
              </w:rPr>
              <w:t>. X. Refined Orbit and Fundamental Parameters of the HD 327083 Binary System</w:t>
            </w:r>
          </w:p>
          <w:p w14:paraId="31F0C787" w14:textId="77777777" w:rsidR="00C77F3D" w:rsidRDefault="00C77F3D" w:rsidP="00C77F3D">
            <w:pPr>
              <w:jc w:val="center"/>
              <w:rPr>
                <w:sz w:val="22"/>
                <w:szCs w:val="22"/>
              </w:rPr>
            </w:pPr>
          </w:p>
          <w:p w14:paraId="4DACDA9B" w14:textId="77777777" w:rsidR="00C77F3D" w:rsidRDefault="00C77F3D" w:rsidP="00C77F3D">
            <w:pPr>
              <w:jc w:val="center"/>
              <w:rPr>
                <w:sz w:val="22"/>
                <w:szCs w:val="22"/>
              </w:rPr>
            </w:pPr>
          </w:p>
          <w:p w14:paraId="26E34DCF" w14:textId="390044C3" w:rsidR="00C77F3D" w:rsidRPr="00E2371D" w:rsidRDefault="00C77F3D" w:rsidP="00C77F3D">
            <w:pPr>
              <w:jc w:val="center"/>
              <w:rPr>
                <w:sz w:val="22"/>
                <w:szCs w:val="22"/>
              </w:rPr>
            </w:pPr>
          </w:p>
        </w:tc>
        <w:tc>
          <w:tcPr>
            <w:tcW w:w="879" w:type="dxa"/>
            <w:tcBorders>
              <w:top w:val="single" w:sz="4" w:space="0" w:color="000000"/>
            </w:tcBorders>
            <w:vAlign w:val="center"/>
          </w:tcPr>
          <w:p w14:paraId="792CBC63" w14:textId="6B1C930D" w:rsidR="00C77F3D" w:rsidRDefault="00C77F3D" w:rsidP="00C77F3D">
            <w:pPr>
              <w:jc w:val="center"/>
              <w:rPr>
                <w:sz w:val="22"/>
                <w:szCs w:val="22"/>
              </w:rPr>
            </w:pPr>
            <w:proofErr w:type="spellStart"/>
            <w:r>
              <w:rPr>
                <w:sz w:val="22"/>
                <w:szCs w:val="22"/>
              </w:rPr>
              <w:t>Статья</w:t>
            </w:r>
            <w:proofErr w:type="spellEnd"/>
          </w:p>
        </w:tc>
        <w:tc>
          <w:tcPr>
            <w:tcW w:w="2381" w:type="dxa"/>
            <w:tcBorders>
              <w:top w:val="single" w:sz="4" w:space="0" w:color="000000"/>
            </w:tcBorders>
          </w:tcPr>
          <w:p w14:paraId="42423A15" w14:textId="77777777" w:rsidR="00C77F3D" w:rsidRPr="00C77F3D" w:rsidRDefault="00C77F3D" w:rsidP="00C77F3D">
            <w:pPr>
              <w:pBdr>
                <w:top w:val="nil"/>
                <w:left w:val="nil"/>
                <w:bottom w:val="nil"/>
                <w:right w:val="nil"/>
                <w:between w:val="nil"/>
              </w:pBdr>
              <w:jc w:val="both"/>
              <w:rPr>
                <w:color w:val="000000"/>
                <w:sz w:val="22"/>
                <w:szCs w:val="22"/>
              </w:rPr>
            </w:pPr>
            <w:r>
              <w:rPr>
                <w:color w:val="000000"/>
                <w:sz w:val="22"/>
                <w:szCs w:val="22"/>
              </w:rPr>
              <w:t>The Astrophysical Journal – 202</w:t>
            </w:r>
            <w:r w:rsidRPr="00C77F3D">
              <w:rPr>
                <w:color w:val="000000"/>
                <w:sz w:val="22"/>
                <w:szCs w:val="22"/>
              </w:rPr>
              <w:t>4</w:t>
            </w:r>
            <w:r>
              <w:rPr>
                <w:color w:val="000000"/>
                <w:sz w:val="22"/>
                <w:szCs w:val="22"/>
              </w:rPr>
              <w:t xml:space="preserve">. </w:t>
            </w:r>
          </w:p>
          <w:p w14:paraId="01BB01E3" w14:textId="77777777" w:rsidR="00C77F3D" w:rsidRPr="00C77F3D" w:rsidRDefault="00C77F3D" w:rsidP="00C77F3D">
            <w:pPr>
              <w:pBdr>
                <w:top w:val="nil"/>
                <w:left w:val="nil"/>
                <w:bottom w:val="nil"/>
                <w:right w:val="nil"/>
                <w:between w:val="nil"/>
              </w:pBdr>
              <w:jc w:val="both"/>
              <w:rPr>
                <w:color w:val="000000"/>
                <w:sz w:val="22"/>
                <w:szCs w:val="22"/>
              </w:rPr>
            </w:pPr>
          </w:p>
          <w:p w14:paraId="44441907" w14:textId="5398336B" w:rsidR="00C77F3D" w:rsidRPr="00836D9E" w:rsidRDefault="00FC1989" w:rsidP="00C77F3D">
            <w:pPr>
              <w:rPr>
                <w:sz w:val="22"/>
                <w:szCs w:val="22"/>
              </w:rPr>
            </w:pPr>
            <w:r w:rsidRPr="00C77F3D">
              <w:rPr>
                <w:color w:val="323232"/>
                <w:sz w:val="22"/>
                <w:szCs w:val="22"/>
              </w:rPr>
              <w:t>DOI: </w:t>
            </w:r>
            <w:hyperlink r:id="rId16" w:history="1">
              <w:r w:rsidRPr="0047247A">
                <w:rPr>
                  <w:rStyle w:val="a8"/>
                  <w:sz w:val="22"/>
                  <w:szCs w:val="22"/>
                </w:rPr>
                <w:t>https://doi.org/10.3847/1538-4357/ad4a63</w:t>
              </w:r>
            </w:hyperlink>
            <w:r w:rsidRPr="00CD594A">
              <w:rPr>
                <w:color w:val="323232"/>
                <w:sz w:val="22"/>
                <w:szCs w:val="22"/>
              </w:rPr>
              <w:t xml:space="preserve"> </w:t>
            </w:r>
          </w:p>
        </w:tc>
        <w:tc>
          <w:tcPr>
            <w:tcW w:w="2410" w:type="dxa"/>
            <w:tcBorders>
              <w:top w:val="single" w:sz="4" w:space="0" w:color="000000"/>
            </w:tcBorders>
            <w:vAlign w:val="center"/>
          </w:tcPr>
          <w:p w14:paraId="14ECD2D7" w14:textId="77777777" w:rsidR="00C77F3D" w:rsidRDefault="00C77F3D" w:rsidP="00C77F3D">
            <w:pPr>
              <w:jc w:val="center"/>
              <w:rPr>
                <w:sz w:val="22"/>
                <w:szCs w:val="22"/>
              </w:rPr>
            </w:pPr>
            <w:r>
              <w:rPr>
                <w:sz w:val="22"/>
                <w:szCs w:val="22"/>
              </w:rPr>
              <w:t xml:space="preserve">IF </w:t>
            </w:r>
            <w:proofErr w:type="gramStart"/>
            <w:r w:rsidRPr="00321FD3">
              <w:rPr>
                <w:sz w:val="22"/>
                <w:szCs w:val="22"/>
              </w:rPr>
              <w:t>4</w:t>
            </w:r>
            <w:r>
              <w:rPr>
                <w:sz w:val="22"/>
                <w:szCs w:val="22"/>
              </w:rPr>
              <w:t>.</w:t>
            </w:r>
            <w:r w:rsidRPr="00321FD3">
              <w:rPr>
                <w:sz w:val="22"/>
                <w:szCs w:val="22"/>
              </w:rPr>
              <w:t>9</w:t>
            </w:r>
            <w:r>
              <w:rPr>
                <w:sz w:val="22"/>
                <w:szCs w:val="22"/>
              </w:rPr>
              <w:t>;</w:t>
            </w:r>
            <w:proofErr w:type="gramEnd"/>
            <w:r>
              <w:rPr>
                <w:sz w:val="22"/>
                <w:szCs w:val="22"/>
              </w:rPr>
              <w:t xml:space="preserve"> </w:t>
            </w:r>
          </w:p>
          <w:p w14:paraId="0380ED26" w14:textId="5C613FC5" w:rsidR="00C77F3D" w:rsidRDefault="00C77F3D" w:rsidP="00C77F3D">
            <w:pPr>
              <w:jc w:val="center"/>
              <w:rPr>
                <w:sz w:val="22"/>
                <w:szCs w:val="22"/>
              </w:rPr>
            </w:pPr>
            <w:r>
              <w:rPr>
                <w:sz w:val="22"/>
                <w:szCs w:val="22"/>
              </w:rPr>
              <w:t>Q</w:t>
            </w:r>
            <w:r w:rsidRPr="00321FD3">
              <w:rPr>
                <w:sz w:val="22"/>
                <w:szCs w:val="22"/>
              </w:rPr>
              <w:t>1</w:t>
            </w:r>
            <w:r>
              <w:rPr>
                <w:sz w:val="22"/>
                <w:szCs w:val="22"/>
              </w:rPr>
              <w:t xml:space="preserve"> in Astronomy and Astrophysics</w:t>
            </w:r>
          </w:p>
        </w:tc>
        <w:tc>
          <w:tcPr>
            <w:tcW w:w="1275" w:type="dxa"/>
            <w:tcBorders>
              <w:top w:val="single" w:sz="4" w:space="0" w:color="000000"/>
            </w:tcBorders>
          </w:tcPr>
          <w:p w14:paraId="041688D9" w14:textId="19D85537" w:rsidR="00C77F3D" w:rsidRDefault="00C77F3D" w:rsidP="00C77F3D">
            <w:pPr>
              <w:jc w:val="center"/>
            </w:pPr>
            <w:hyperlink r:id="rId17" w:history="1">
              <w:r w:rsidRPr="001A6E47">
                <w:rPr>
                  <w:rStyle w:val="a8"/>
                </w:rPr>
                <w:t>https://www.webofscience.com/wos/woscc/full-record/WOS:001248949700001</w:t>
              </w:r>
            </w:hyperlink>
            <w:r w:rsidRPr="00017820">
              <w:t xml:space="preserve"> </w:t>
            </w:r>
          </w:p>
        </w:tc>
        <w:tc>
          <w:tcPr>
            <w:tcW w:w="2127" w:type="dxa"/>
            <w:tcBorders>
              <w:top w:val="single" w:sz="4" w:space="0" w:color="000000"/>
            </w:tcBorders>
            <w:vAlign w:val="center"/>
          </w:tcPr>
          <w:p w14:paraId="6F8CAF97" w14:textId="1B49E0FF" w:rsidR="00C77F3D" w:rsidRDefault="00C77F3D" w:rsidP="00C77F3D">
            <w:pPr>
              <w:jc w:val="center"/>
            </w:pPr>
            <w:hyperlink r:id="rId18" w:anchor="tabs=1">
              <w:r>
                <w:rPr>
                  <w:color w:val="000000"/>
                  <w:sz w:val="22"/>
                  <w:szCs w:val="22"/>
                </w:rPr>
                <w:t>81%</w:t>
              </w:r>
            </w:hyperlink>
            <w:r>
              <w:rPr>
                <w:color w:val="000000"/>
                <w:sz w:val="22"/>
                <w:szCs w:val="22"/>
              </w:rPr>
              <w:t xml:space="preserve"> in Astronomy and Astrophysics, 85% in Space and Planetary Science</w:t>
            </w:r>
          </w:p>
        </w:tc>
        <w:tc>
          <w:tcPr>
            <w:tcW w:w="2268" w:type="dxa"/>
            <w:tcBorders>
              <w:top w:val="single" w:sz="4" w:space="0" w:color="000000"/>
            </w:tcBorders>
          </w:tcPr>
          <w:p w14:paraId="7C494B15" w14:textId="77777777" w:rsidR="00C77F3D" w:rsidRDefault="00C77F3D" w:rsidP="00C77F3D">
            <w:pPr>
              <w:rPr>
                <w:sz w:val="22"/>
                <w:szCs w:val="22"/>
              </w:rPr>
            </w:pPr>
            <w:proofErr w:type="spellStart"/>
            <w:r w:rsidRPr="00A34543">
              <w:rPr>
                <w:sz w:val="22"/>
                <w:szCs w:val="22"/>
              </w:rPr>
              <w:t>Nodyarov</w:t>
            </w:r>
            <w:proofErr w:type="spellEnd"/>
            <w:r w:rsidRPr="00A34543">
              <w:rPr>
                <w:sz w:val="22"/>
                <w:szCs w:val="22"/>
              </w:rPr>
              <w:t>, A. S.</w:t>
            </w:r>
          </w:p>
          <w:p w14:paraId="22D26A87" w14:textId="77777777" w:rsidR="00C77F3D" w:rsidRDefault="00C77F3D" w:rsidP="00C77F3D">
            <w:pPr>
              <w:rPr>
                <w:sz w:val="22"/>
                <w:szCs w:val="22"/>
              </w:rPr>
            </w:pPr>
            <w:r w:rsidRPr="00A34543">
              <w:rPr>
                <w:sz w:val="22"/>
                <w:szCs w:val="22"/>
              </w:rPr>
              <w:t>Miroshnichenko, A. S.</w:t>
            </w:r>
          </w:p>
          <w:p w14:paraId="7D4D874B" w14:textId="77777777" w:rsidR="00C77F3D" w:rsidRDefault="00C77F3D" w:rsidP="00C77F3D">
            <w:pPr>
              <w:rPr>
                <w:sz w:val="22"/>
                <w:szCs w:val="22"/>
              </w:rPr>
            </w:pPr>
            <w:r w:rsidRPr="005E7416">
              <w:rPr>
                <w:sz w:val="22"/>
                <w:szCs w:val="22"/>
              </w:rPr>
              <w:t>Khokhlov, S. A.</w:t>
            </w:r>
          </w:p>
          <w:p w14:paraId="224C48AD" w14:textId="77777777" w:rsidR="00C77F3D" w:rsidRPr="00C77F3D" w:rsidRDefault="00C77F3D" w:rsidP="00C77F3D">
            <w:pPr>
              <w:rPr>
                <w:sz w:val="22"/>
                <w:szCs w:val="22"/>
              </w:rPr>
            </w:pPr>
            <w:proofErr w:type="spellStart"/>
            <w:r w:rsidRPr="00C77F3D">
              <w:rPr>
                <w:sz w:val="22"/>
                <w:szCs w:val="22"/>
              </w:rPr>
              <w:t>Zharikov</w:t>
            </w:r>
            <w:proofErr w:type="spellEnd"/>
            <w:r w:rsidRPr="00C77F3D">
              <w:rPr>
                <w:sz w:val="22"/>
                <w:szCs w:val="22"/>
              </w:rPr>
              <w:t>, S. V.</w:t>
            </w:r>
          </w:p>
          <w:p w14:paraId="638CD536" w14:textId="77777777" w:rsidR="00C77F3D" w:rsidRPr="00C77F3D" w:rsidRDefault="00C77F3D" w:rsidP="00C77F3D">
            <w:pPr>
              <w:rPr>
                <w:sz w:val="22"/>
                <w:szCs w:val="22"/>
                <w:u w:val="single"/>
              </w:rPr>
            </w:pPr>
            <w:proofErr w:type="spellStart"/>
            <w:r w:rsidRPr="00C77F3D">
              <w:rPr>
                <w:sz w:val="22"/>
                <w:szCs w:val="22"/>
                <w:u w:val="single"/>
              </w:rPr>
              <w:t>Agishev</w:t>
            </w:r>
            <w:proofErr w:type="spellEnd"/>
            <w:r w:rsidRPr="00C77F3D">
              <w:rPr>
                <w:sz w:val="22"/>
                <w:szCs w:val="22"/>
                <w:u w:val="single"/>
              </w:rPr>
              <w:t>, A. T.</w:t>
            </w:r>
          </w:p>
          <w:p w14:paraId="2CDC5395" w14:textId="77777777" w:rsidR="00C77F3D" w:rsidRPr="00C77F3D" w:rsidRDefault="00C77F3D" w:rsidP="00C77F3D">
            <w:pPr>
              <w:rPr>
                <w:sz w:val="22"/>
                <w:szCs w:val="22"/>
              </w:rPr>
            </w:pPr>
            <w:proofErr w:type="spellStart"/>
            <w:r w:rsidRPr="00C77F3D">
              <w:rPr>
                <w:sz w:val="22"/>
                <w:szCs w:val="22"/>
              </w:rPr>
              <w:t>Gabitova</w:t>
            </w:r>
            <w:proofErr w:type="spellEnd"/>
            <w:r w:rsidRPr="00C77F3D">
              <w:rPr>
                <w:sz w:val="22"/>
                <w:szCs w:val="22"/>
              </w:rPr>
              <w:t>, I. A.</w:t>
            </w:r>
          </w:p>
          <w:p w14:paraId="1B7F423D" w14:textId="77777777" w:rsidR="00C77F3D" w:rsidRPr="005E7416" w:rsidRDefault="00C77F3D" w:rsidP="00C77F3D">
            <w:pPr>
              <w:rPr>
                <w:sz w:val="22"/>
                <w:szCs w:val="22"/>
                <w:lang w:val="fi-FI"/>
              </w:rPr>
            </w:pPr>
            <w:r w:rsidRPr="005E7416">
              <w:rPr>
                <w:sz w:val="22"/>
                <w:szCs w:val="22"/>
                <w:lang w:val="fi-FI"/>
              </w:rPr>
              <w:t>Vaidman, N. L.</w:t>
            </w:r>
          </w:p>
          <w:p w14:paraId="7C1CE018" w14:textId="77777777" w:rsidR="00C77F3D" w:rsidRDefault="00C77F3D" w:rsidP="00C77F3D">
            <w:pPr>
              <w:rPr>
                <w:sz w:val="22"/>
                <w:szCs w:val="22"/>
                <w:lang w:val="fi-FI"/>
              </w:rPr>
            </w:pPr>
            <w:r w:rsidRPr="005E7416">
              <w:rPr>
                <w:sz w:val="22"/>
                <w:szCs w:val="22"/>
                <w:lang w:val="fi-FI"/>
              </w:rPr>
              <w:t>Manset, N.</w:t>
            </w:r>
          </w:p>
          <w:p w14:paraId="03392DFE" w14:textId="77777777" w:rsidR="00C77F3D" w:rsidRPr="00C77F3D" w:rsidRDefault="00C77F3D" w:rsidP="00C77F3D">
            <w:pPr>
              <w:rPr>
                <w:sz w:val="22"/>
                <w:szCs w:val="22"/>
                <w:lang w:val="fi-FI"/>
              </w:rPr>
            </w:pPr>
          </w:p>
        </w:tc>
        <w:tc>
          <w:tcPr>
            <w:tcW w:w="1985" w:type="dxa"/>
            <w:tcBorders>
              <w:top w:val="single" w:sz="4" w:space="0" w:color="000000"/>
            </w:tcBorders>
          </w:tcPr>
          <w:p w14:paraId="43A61FBF" w14:textId="7ACDF2EC" w:rsidR="00C77F3D" w:rsidRDefault="00C77F3D" w:rsidP="00C77F3D">
            <w:pPr>
              <w:jc w:val="center"/>
              <w:rPr>
                <w:sz w:val="22"/>
                <w:szCs w:val="22"/>
              </w:rPr>
            </w:pPr>
            <w:proofErr w:type="spellStart"/>
            <w:r>
              <w:rPr>
                <w:sz w:val="22"/>
                <w:szCs w:val="22"/>
              </w:rPr>
              <w:t>соавтор</w:t>
            </w:r>
            <w:proofErr w:type="spellEnd"/>
          </w:p>
        </w:tc>
      </w:tr>
      <w:tr w:rsidR="00C77F3D" w:rsidRPr="00703B42" w14:paraId="061230B7" w14:textId="77777777" w:rsidTr="004678C1">
        <w:trPr>
          <w:trHeight w:val="1126"/>
        </w:trPr>
        <w:tc>
          <w:tcPr>
            <w:tcW w:w="454" w:type="dxa"/>
            <w:vAlign w:val="center"/>
          </w:tcPr>
          <w:p w14:paraId="293466F5" w14:textId="67204BC2" w:rsidR="00C77F3D" w:rsidRDefault="00C77F3D" w:rsidP="00C77F3D">
            <w:pPr>
              <w:jc w:val="center"/>
              <w:rPr>
                <w:sz w:val="22"/>
                <w:szCs w:val="22"/>
              </w:rPr>
            </w:pPr>
            <w:r>
              <w:rPr>
                <w:sz w:val="22"/>
                <w:szCs w:val="22"/>
              </w:rPr>
              <w:lastRenderedPageBreak/>
              <w:t>5</w:t>
            </w:r>
          </w:p>
        </w:tc>
        <w:tc>
          <w:tcPr>
            <w:tcW w:w="2069" w:type="dxa"/>
          </w:tcPr>
          <w:p w14:paraId="5A5E9E04" w14:textId="5D075114" w:rsidR="00C77F3D" w:rsidRPr="00E2371D" w:rsidRDefault="00C77F3D" w:rsidP="00C77F3D">
            <w:pPr>
              <w:jc w:val="center"/>
              <w:rPr>
                <w:sz w:val="22"/>
                <w:szCs w:val="22"/>
              </w:rPr>
            </w:pPr>
            <w:r w:rsidRPr="00D246E0">
              <w:rPr>
                <w:sz w:val="22"/>
                <w:szCs w:val="22"/>
              </w:rPr>
              <w:t>AS 314: A Massive Dusty Hypergiant or a Low-Mass Post-Asymptotic Giant Branch Object?</w:t>
            </w:r>
          </w:p>
        </w:tc>
        <w:tc>
          <w:tcPr>
            <w:tcW w:w="879" w:type="dxa"/>
            <w:vAlign w:val="center"/>
          </w:tcPr>
          <w:p w14:paraId="7AE0F78F" w14:textId="7CBE52EA" w:rsidR="00C77F3D" w:rsidRDefault="00C77F3D" w:rsidP="00C77F3D">
            <w:pPr>
              <w:jc w:val="center"/>
              <w:rPr>
                <w:sz w:val="22"/>
                <w:szCs w:val="22"/>
              </w:rPr>
            </w:pPr>
            <w:proofErr w:type="spellStart"/>
            <w:r>
              <w:rPr>
                <w:sz w:val="22"/>
                <w:szCs w:val="22"/>
              </w:rPr>
              <w:t>Статья</w:t>
            </w:r>
            <w:proofErr w:type="spellEnd"/>
          </w:p>
        </w:tc>
        <w:tc>
          <w:tcPr>
            <w:tcW w:w="2381" w:type="dxa"/>
          </w:tcPr>
          <w:p w14:paraId="2C7FD55E" w14:textId="77777777" w:rsidR="00C77F3D" w:rsidRDefault="00C77F3D" w:rsidP="00C77F3D">
            <w:pPr>
              <w:pBdr>
                <w:top w:val="nil"/>
                <w:left w:val="nil"/>
                <w:bottom w:val="nil"/>
                <w:right w:val="nil"/>
                <w:between w:val="nil"/>
              </w:pBdr>
              <w:jc w:val="both"/>
              <w:rPr>
                <w:color w:val="000000"/>
                <w:sz w:val="22"/>
                <w:szCs w:val="22"/>
              </w:rPr>
            </w:pPr>
            <w:r>
              <w:rPr>
                <w:color w:val="000000"/>
                <w:sz w:val="22"/>
                <w:szCs w:val="22"/>
              </w:rPr>
              <w:t>G</w:t>
            </w:r>
            <w:r w:rsidRPr="003E7192">
              <w:rPr>
                <w:color w:val="000000"/>
                <w:sz w:val="22"/>
                <w:szCs w:val="22"/>
              </w:rPr>
              <w:t>alaxies</w:t>
            </w:r>
            <w:r>
              <w:rPr>
                <w:color w:val="000000"/>
                <w:sz w:val="22"/>
                <w:szCs w:val="22"/>
              </w:rPr>
              <w:t xml:space="preserve"> – 2025</w:t>
            </w:r>
          </w:p>
          <w:p w14:paraId="3F294274" w14:textId="2598B56B" w:rsidR="00C77F3D" w:rsidRDefault="00FC1989" w:rsidP="00C77F3D">
            <w:pPr>
              <w:rPr>
                <w:color w:val="323232"/>
                <w:sz w:val="22"/>
                <w:szCs w:val="22"/>
                <w:highlight w:val="white"/>
              </w:rPr>
            </w:pPr>
            <w:r>
              <w:rPr>
                <w:color w:val="000000"/>
                <w:sz w:val="22"/>
                <w:szCs w:val="22"/>
              </w:rPr>
              <w:t>DOI: </w:t>
            </w:r>
            <w:hyperlink r:id="rId19" w:history="1">
              <w:r w:rsidRPr="0047247A">
                <w:rPr>
                  <w:rStyle w:val="a8"/>
                  <w:sz w:val="22"/>
                  <w:szCs w:val="22"/>
                </w:rPr>
                <w:t>https://doi.org/10.3390/galaxies13020017</w:t>
              </w:r>
            </w:hyperlink>
            <w:r w:rsidRPr="00FC1989">
              <w:rPr>
                <w:sz w:val="22"/>
                <w:szCs w:val="22"/>
              </w:rPr>
              <w:t xml:space="preserve"> </w:t>
            </w:r>
          </w:p>
          <w:p w14:paraId="23862FAC" w14:textId="77777777" w:rsidR="00C77F3D" w:rsidRPr="00836D9E" w:rsidRDefault="00C77F3D" w:rsidP="00C77F3D">
            <w:pPr>
              <w:rPr>
                <w:sz w:val="22"/>
                <w:szCs w:val="22"/>
              </w:rPr>
            </w:pPr>
          </w:p>
        </w:tc>
        <w:tc>
          <w:tcPr>
            <w:tcW w:w="2410" w:type="dxa"/>
            <w:vAlign w:val="center"/>
          </w:tcPr>
          <w:p w14:paraId="2CE724AC" w14:textId="77777777" w:rsidR="00C77F3D" w:rsidRDefault="00C77F3D" w:rsidP="00C77F3D">
            <w:pPr>
              <w:jc w:val="center"/>
              <w:rPr>
                <w:sz w:val="22"/>
                <w:szCs w:val="22"/>
              </w:rPr>
            </w:pPr>
            <w:r>
              <w:rPr>
                <w:sz w:val="22"/>
                <w:szCs w:val="22"/>
              </w:rPr>
              <w:t xml:space="preserve">IF </w:t>
            </w:r>
            <w:proofErr w:type="gramStart"/>
            <w:r>
              <w:rPr>
                <w:sz w:val="22"/>
                <w:szCs w:val="22"/>
              </w:rPr>
              <w:t>3.2;</w:t>
            </w:r>
            <w:proofErr w:type="gramEnd"/>
            <w:r>
              <w:rPr>
                <w:sz w:val="22"/>
                <w:szCs w:val="22"/>
              </w:rPr>
              <w:t xml:space="preserve"> </w:t>
            </w:r>
          </w:p>
          <w:p w14:paraId="6DDFA3BC" w14:textId="3A76ADBB" w:rsidR="00C77F3D" w:rsidRDefault="00C77F3D" w:rsidP="00C77F3D">
            <w:pPr>
              <w:jc w:val="center"/>
              <w:rPr>
                <w:sz w:val="22"/>
                <w:szCs w:val="22"/>
              </w:rPr>
            </w:pPr>
            <w:r>
              <w:rPr>
                <w:sz w:val="22"/>
                <w:szCs w:val="22"/>
              </w:rPr>
              <w:t>Q2 in Astronomy and Astrophysics</w:t>
            </w:r>
          </w:p>
        </w:tc>
        <w:tc>
          <w:tcPr>
            <w:tcW w:w="1275" w:type="dxa"/>
          </w:tcPr>
          <w:p w14:paraId="379963BA" w14:textId="77777777" w:rsidR="00C77F3D" w:rsidRDefault="00C77F3D" w:rsidP="00C77F3D">
            <w:pPr>
              <w:jc w:val="center"/>
            </w:pPr>
          </w:p>
        </w:tc>
        <w:tc>
          <w:tcPr>
            <w:tcW w:w="2127" w:type="dxa"/>
            <w:vAlign w:val="center"/>
          </w:tcPr>
          <w:p w14:paraId="129396F0" w14:textId="75F3B134" w:rsidR="00C77F3D" w:rsidRDefault="00C77F3D" w:rsidP="00C77F3D">
            <w:pPr>
              <w:jc w:val="center"/>
            </w:pPr>
            <w:r>
              <w:t>6</w:t>
            </w:r>
            <w:hyperlink r:id="rId20" w:anchor="tabs=1">
              <w:r>
                <w:rPr>
                  <w:color w:val="000000"/>
                  <w:sz w:val="22"/>
                  <w:szCs w:val="22"/>
                </w:rPr>
                <w:t>6</w:t>
              </w:r>
              <w:r w:rsidRPr="00050103">
                <w:rPr>
                  <w:color w:val="000000"/>
                  <w:sz w:val="22"/>
                  <w:szCs w:val="22"/>
                </w:rPr>
                <w:t>%</w:t>
              </w:r>
            </w:hyperlink>
            <w:r w:rsidRPr="00050103">
              <w:t xml:space="preserve"> </w:t>
            </w:r>
            <w:r>
              <w:rPr>
                <w:color w:val="000000"/>
                <w:sz w:val="22"/>
                <w:szCs w:val="22"/>
              </w:rPr>
              <w:t>in Astronomy and Astrophysics</w:t>
            </w:r>
          </w:p>
        </w:tc>
        <w:tc>
          <w:tcPr>
            <w:tcW w:w="2268" w:type="dxa"/>
          </w:tcPr>
          <w:p w14:paraId="20E202AA" w14:textId="77777777" w:rsidR="00C77F3D" w:rsidRPr="00E70650" w:rsidRDefault="00C77F3D" w:rsidP="00C77F3D">
            <w:pPr>
              <w:rPr>
                <w:sz w:val="22"/>
                <w:szCs w:val="22"/>
              </w:rPr>
            </w:pPr>
            <w:r w:rsidRPr="00E70650">
              <w:rPr>
                <w:sz w:val="22"/>
                <w:szCs w:val="22"/>
              </w:rPr>
              <w:t>A.</w:t>
            </w:r>
            <w:r>
              <w:rPr>
                <w:sz w:val="22"/>
                <w:szCs w:val="22"/>
              </w:rPr>
              <w:t xml:space="preserve"> </w:t>
            </w:r>
            <w:proofErr w:type="spellStart"/>
            <w:r w:rsidRPr="00E70650">
              <w:rPr>
                <w:sz w:val="22"/>
                <w:szCs w:val="22"/>
              </w:rPr>
              <w:t>Bakhytkyzy</w:t>
            </w:r>
            <w:proofErr w:type="spellEnd"/>
          </w:p>
          <w:p w14:paraId="198D0775" w14:textId="77777777" w:rsidR="00C77F3D" w:rsidRPr="00722ABD" w:rsidRDefault="00C77F3D" w:rsidP="00C77F3D">
            <w:pPr>
              <w:rPr>
                <w:sz w:val="22"/>
                <w:szCs w:val="22"/>
              </w:rPr>
            </w:pPr>
            <w:r w:rsidRPr="00722ABD">
              <w:rPr>
                <w:sz w:val="22"/>
                <w:szCs w:val="22"/>
              </w:rPr>
              <w:t>A.S. Miroshnichenko</w:t>
            </w:r>
          </w:p>
          <w:p w14:paraId="5263C2DC" w14:textId="77777777" w:rsidR="00C77F3D" w:rsidRPr="00722ABD" w:rsidRDefault="00C77F3D" w:rsidP="00C77F3D">
            <w:pPr>
              <w:rPr>
                <w:sz w:val="22"/>
                <w:szCs w:val="22"/>
              </w:rPr>
            </w:pPr>
            <w:r w:rsidRPr="00722ABD">
              <w:rPr>
                <w:sz w:val="22"/>
                <w:szCs w:val="22"/>
              </w:rPr>
              <w:t xml:space="preserve">V.G. </w:t>
            </w:r>
            <w:proofErr w:type="spellStart"/>
            <w:r w:rsidRPr="00722ABD">
              <w:rPr>
                <w:sz w:val="22"/>
                <w:szCs w:val="22"/>
              </w:rPr>
              <w:t>Klochkova</w:t>
            </w:r>
            <w:proofErr w:type="spellEnd"/>
          </w:p>
          <w:p w14:paraId="583743F8" w14:textId="77777777" w:rsidR="00C77F3D" w:rsidRPr="00722ABD" w:rsidRDefault="00C77F3D" w:rsidP="00C77F3D">
            <w:pPr>
              <w:rPr>
                <w:sz w:val="22"/>
                <w:szCs w:val="22"/>
              </w:rPr>
            </w:pPr>
            <w:r w:rsidRPr="00722ABD">
              <w:rPr>
                <w:sz w:val="22"/>
                <w:szCs w:val="22"/>
              </w:rPr>
              <w:t xml:space="preserve">V.E. </w:t>
            </w:r>
            <w:proofErr w:type="spellStart"/>
            <w:r w:rsidRPr="00722ABD">
              <w:rPr>
                <w:sz w:val="22"/>
                <w:szCs w:val="22"/>
              </w:rPr>
              <w:t>Panchuk</w:t>
            </w:r>
            <w:proofErr w:type="spellEnd"/>
          </w:p>
          <w:p w14:paraId="5B3756F6" w14:textId="77777777" w:rsidR="00C77F3D" w:rsidRPr="00722ABD" w:rsidRDefault="00C77F3D" w:rsidP="00C77F3D">
            <w:pPr>
              <w:rPr>
                <w:sz w:val="22"/>
                <w:szCs w:val="22"/>
              </w:rPr>
            </w:pPr>
            <w:r w:rsidRPr="00722ABD">
              <w:rPr>
                <w:sz w:val="22"/>
                <w:szCs w:val="22"/>
              </w:rPr>
              <w:t xml:space="preserve">S.V. </w:t>
            </w:r>
            <w:proofErr w:type="spellStart"/>
            <w:r w:rsidRPr="00722ABD">
              <w:rPr>
                <w:sz w:val="22"/>
                <w:szCs w:val="22"/>
              </w:rPr>
              <w:t>Zharikov</w:t>
            </w:r>
            <w:proofErr w:type="spellEnd"/>
          </w:p>
          <w:p w14:paraId="750FFB59" w14:textId="77777777" w:rsidR="00C77F3D" w:rsidRPr="00E70650" w:rsidRDefault="00C77F3D" w:rsidP="00C77F3D">
            <w:pPr>
              <w:rPr>
                <w:sz w:val="22"/>
                <w:szCs w:val="22"/>
              </w:rPr>
            </w:pPr>
            <w:r w:rsidRPr="00E70650">
              <w:rPr>
                <w:sz w:val="22"/>
                <w:szCs w:val="22"/>
              </w:rPr>
              <w:t>L. Mahy</w:t>
            </w:r>
          </w:p>
          <w:p w14:paraId="012A7953" w14:textId="77777777" w:rsidR="00C77F3D" w:rsidRPr="00E70650" w:rsidRDefault="00C77F3D" w:rsidP="00C77F3D">
            <w:pPr>
              <w:rPr>
                <w:sz w:val="22"/>
                <w:szCs w:val="22"/>
              </w:rPr>
            </w:pPr>
            <w:r w:rsidRPr="00E70650">
              <w:rPr>
                <w:sz w:val="22"/>
                <w:szCs w:val="22"/>
              </w:rPr>
              <w:t>H</w:t>
            </w:r>
            <w:r>
              <w:rPr>
                <w:sz w:val="22"/>
                <w:szCs w:val="22"/>
              </w:rPr>
              <w:t xml:space="preserve">. </w:t>
            </w:r>
            <w:r w:rsidRPr="00E70650">
              <w:rPr>
                <w:sz w:val="22"/>
                <w:szCs w:val="22"/>
              </w:rPr>
              <w:t>Van Winckel</w:t>
            </w:r>
          </w:p>
          <w:p w14:paraId="557D1F85" w14:textId="77777777" w:rsidR="00C77F3D" w:rsidRPr="00E70650" w:rsidRDefault="00C77F3D" w:rsidP="00C77F3D">
            <w:pPr>
              <w:rPr>
                <w:sz w:val="22"/>
                <w:szCs w:val="22"/>
                <w:u w:val="single"/>
              </w:rPr>
            </w:pPr>
            <w:r w:rsidRPr="00E70650">
              <w:rPr>
                <w:sz w:val="22"/>
                <w:szCs w:val="22"/>
                <w:u w:val="single"/>
              </w:rPr>
              <w:t xml:space="preserve">A.T. </w:t>
            </w:r>
            <w:proofErr w:type="spellStart"/>
            <w:r w:rsidRPr="00E70650">
              <w:rPr>
                <w:sz w:val="22"/>
                <w:szCs w:val="22"/>
                <w:u w:val="single"/>
              </w:rPr>
              <w:t>Agishev</w:t>
            </w:r>
            <w:proofErr w:type="spellEnd"/>
          </w:p>
          <w:p w14:paraId="3C2F1E44" w14:textId="77777777" w:rsidR="00C77F3D" w:rsidRDefault="00C77F3D" w:rsidP="00C77F3D">
            <w:pPr>
              <w:rPr>
                <w:sz w:val="22"/>
                <w:szCs w:val="22"/>
              </w:rPr>
            </w:pPr>
            <w:r w:rsidRPr="00E70650">
              <w:rPr>
                <w:sz w:val="22"/>
                <w:szCs w:val="22"/>
              </w:rPr>
              <w:t>S</w:t>
            </w:r>
            <w:r>
              <w:rPr>
                <w:sz w:val="22"/>
                <w:szCs w:val="22"/>
              </w:rPr>
              <w:t>.</w:t>
            </w:r>
            <w:r w:rsidRPr="00E70650">
              <w:rPr>
                <w:sz w:val="22"/>
                <w:szCs w:val="22"/>
              </w:rPr>
              <w:t>A. Khokhlov</w:t>
            </w:r>
          </w:p>
          <w:p w14:paraId="431229CA" w14:textId="77777777" w:rsidR="00C77F3D" w:rsidRPr="00622E58" w:rsidRDefault="00C77F3D" w:rsidP="00C77F3D">
            <w:pPr>
              <w:rPr>
                <w:sz w:val="22"/>
                <w:szCs w:val="22"/>
              </w:rPr>
            </w:pPr>
          </w:p>
        </w:tc>
        <w:tc>
          <w:tcPr>
            <w:tcW w:w="1985" w:type="dxa"/>
          </w:tcPr>
          <w:p w14:paraId="2AD9F17E" w14:textId="76A8D9B0" w:rsidR="00C77F3D" w:rsidRDefault="00C77F3D" w:rsidP="00C77F3D">
            <w:pPr>
              <w:jc w:val="center"/>
              <w:rPr>
                <w:sz w:val="22"/>
                <w:szCs w:val="22"/>
              </w:rPr>
            </w:pPr>
            <w:proofErr w:type="spellStart"/>
            <w:r>
              <w:rPr>
                <w:sz w:val="22"/>
                <w:szCs w:val="22"/>
              </w:rPr>
              <w:t>соавтор</w:t>
            </w:r>
            <w:proofErr w:type="spellEnd"/>
          </w:p>
        </w:tc>
      </w:tr>
      <w:tr w:rsidR="00C77F3D" w:rsidRPr="00703B42" w14:paraId="72915646" w14:textId="77777777">
        <w:trPr>
          <w:trHeight w:val="1126"/>
        </w:trPr>
        <w:tc>
          <w:tcPr>
            <w:tcW w:w="454" w:type="dxa"/>
            <w:vAlign w:val="center"/>
          </w:tcPr>
          <w:p w14:paraId="7291561C" w14:textId="75E9B2FC" w:rsidR="00C77F3D" w:rsidRDefault="00C77F3D" w:rsidP="00C77F3D">
            <w:pPr>
              <w:jc w:val="center"/>
              <w:rPr>
                <w:sz w:val="22"/>
                <w:szCs w:val="22"/>
              </w:rPr>
            </w:pPr>
            <w:r>
              <w:rPr>
                <w:sz w:val="22"/>
                <w:szCs w:val="22"/>
              </w:rPr>
              <w:t>6</w:t>
            </w:r>
          </w:p>
          <w:p w14:paraId="7291561D" w14:textId="77777777" w:rsidR="00C77F3D" w:rsidRDefault="00C77F3D" w:rsidP="00C77F3D">
            <w:pPr>
              <w:jc w:val="center"/>
              <w:rPr>
                <w:sz w:val="22"/>
                <w:szCs w:val="22"/>
              </w:rPr>
            </w:pPr>
          </w:p>
        </w:tc>
        <w:tc>
          <w:tcPr>
            <w:tcW w:w="2069" w:type="dxa"/>
          </w:tcPr>
          <w:p w14:paraId="7291561E" w14:textId="54FBA00C" w:rsidR="00C77F3D" w:rsidRDefault="00C77F3D" w:rsidP="00C77F3D">
            <w:pPr>
              <w:jc w:val="center"/>
              <w:rPr>
                <w:sz w:val="22"/>
                <w:szCs w:val="22"/>
              </w:rPr>
            </w:pPr>
            <w:r w:rsidRPr="003E7192">
              <w:rPr>
                <w:sz w:val="22"/>
                <w:szCs w:val="22"/>
              </w:rPr>
              <w:t>HR 4049: A Spectroscopic Analysis of a Post-AGB Object</w:t>
            </w:r>
          </w:p>
        </w:tc>
        <w:tc>
          <w:tcPr>
            <w:tcW w:w="879" w:type="dxa"/>
            <w:vAlign w:val="center"/>
          </w:tcPr>
          <w:p w14:paraId="7291561F" w14:textId="77777777" w:rsidR="00C77F3D" w:rsidRDefault="00C77F3D" w:rsidP="00C77F3D">
            <w:pPr>
              <w:jc w:val="center"/>
              <w:rPr>
                <w:sz w:val="22"/>
                <w:szCs w:val="22"/>
              </w:rPr>
            </w:pPr>
            <w:proofErr w:type="spellStart"/>
            <w:r>
              <w:rPr>
                <w:sz w:val="22"/>
                <w:szCs w:val="22"/>
              </w:rPr>
              <w:t>Статья</w:t>
            </w:r>
            <w:proofErr w:type="spellEnd"/>
          </w:p>
        </w:tc>
        <w:tc>
          <w:tcPr>
            <w:tcW w:w="2381" w:type="dxa"/>
          </w:tcPr>
          <w:p w14:paraId="72915620" w14:textId="7FB3E25A" w:rsidR="00C77F3D" w:rsidRDefault="00C77F3D" w:rsidP="00C77F3D">
            <w:pPr>
              <w:pBdr>
                <w:top w:val="nil"/>
                <w:left w:val="nil"/>
                <w:bottom w:val="nil"/>
                <w:right w:val="nil"/>
                <w:between w:val="nil"/>
              </w:pBdr>
              <w:jc w:val="both"/>
              <w:rPr>
                <w:color w:val="000000"/>
                <w:sz w:val="22"/>
                <w:szCs w:val="22"/>
              </w:rPr>
            </w:pPr>
            <w:r>
              <w:rPr>
                <w:color w:val="000000"/>
                <w:sz w:val="22"/>
                <w:szCs w:val="22"/>
              </w:rPr>
              <w:t>G</w:t>
            </w:r>
            <w:r w:rsidRPr="003E7192">
              <w:rPr>
                <w:color w:val="000000"/>
                <w:sz w:val="22"/>
                <w:szCs w:val="22"/>
              </w:rPr>
              <w:t>alaxies</w:t>
            </w:r>
            <w:r>
              <w:rPr>
                <w:color w:val="000000"/>
                <w:sz w:val="22"/>
                <w:szCs w:val="22"/>
              </w:rPr>
              <w:t xml:space="preserve"> – 2025</w:t>
            </w:r>
          </w:p>
          <w:p w14:paraId="72915624" w14:textId="22A27A91" w:rsidR="00C77F3D" w:rsidRPr="00F5362B" w:rsidRDefault="00FC1989" w:rsidP="00C77F3D">
            <w:pPr>
              <w:pBdr>
                <w:top w:val="nil"/>
                <w:left w:val="nil"/>
                <w:bottom w:val="nil"/>
                <w:right w:val="nil"/>
                <w:between w:val="nil"/>
              </w:pBdr>
              <w:jc w:val="both"/>
              <w:rPr>
                <w:sz w:val="22"/>
                <w:szCs w:val="22"/>
              </w:rPr>
            </w:pPr>
            <w:r>
              <w:rPr>
                <w:color w:val="000000"/>
                <w:sz w:val="22"/>
                <w:szCs w:val="22"/>
              </w:rPr>
              <w:t>DOI: </w:t>
            </w:r>
            <w:hyperlink r:id="rId21" w:history="1">
              <w:r w:rsidRPr="0047247A">
                <w:rPr>
                  <w:rStyle w:val="a8"/>
                  <w:sz w:val="22"/>
                  <w:szCs w:val="22"/>
                </w:rPr>
                <w:t>https://doi.org/10.3390/galaxies13020026</w:t>
              </w:r>
            </w:hyperlink>
            <w:r w:rsidRPr="00D41751">
              <w:rPr>
                <w:sz w:val="22"/>
                <w:szCs w:val="22"/>
              </w:rPr>
              <w:t xml:space="preserve"> </w:t>
            </w:r>
          </w:p>
        </w:tc>
        <w:tc>
          <w:tcPr>
            <w:tcW w:w="2410" w:type="dxa"/>
            <w:vAlign w:val="center"/>
          </w:tcPr>
          <w:p w14:paraId="597F827C" w14:textId="77777777" w:rsidR="00C77F3D" w:rsidRDefault="00C77F3D" w:rsidP="00C77F3D">
            <w:pPr>
              <w:jc w:val="center"/>
              <w:rPr>
                <w:sz w:val="22"/>
                <w:szCs w:val="22"/>
              </w:rPr>
            </w:pPr>
            <w:r>
              <w:rPr>
                <w:sz w:val="22"/>
                <w:szCs w:val="22"/>
              </w:rPr>
              <w:t xml:space="preserve">IF </w:t>
            </w:r>
            <w:proofErr w:type="gramStart"/>
            <w:r>
              <w:rPr>
                <w:sz w:val="22"/>
                <w:szCs w:val="22"/>
              </w:rPr>
              <w:t>3.2;</w:t>
            </w:r>
            <w:proofErr w:type="gramEnd"/>
            <w:r>
              <w:rPr>
                <w:sz w:val="22"/>
                <w:szCs w:val="22"/>
              </w:rPr>
              <w:t xml:space="preserve"> </w:t>
            </w:r>
          </w:p>
          <w:p w14:paraId="72915627" w14:textId="2C081DA5" w:rsidR="00C77F3D" w:rsidRDefault="00C77F3D" w:rsidP="00C77F3D">
            <w:pPr>
              <w:jc w:val="center"/>
              <w:rPr>
                <w:sz w:val="22"/>
                <w:szCs w:val="22"/>
              </w:rPr>
            </w:pPr>
            <w:r>
              <w:rPr>
                <w:sz w:val="22"/>
                <w:szCs w:val="22"/>
              </w:rPr>
              <w:t>Q2 in Astronomy and Astrophysics</w:t>
            </w:r>
          </w:p>
        </w:tc>
        <w:tc>
          <w:tcPr>
            <w:tcW w:w="1275" w:type="dxa"/>
          </w:tcPr>
          <w:p w14:paraId="72915629" w14:textId="77777777" w:rsidR="00C77F3D" w:rsidRDefault="00C77F3D" w:rsidP="00C77F3D">
            <w:pPr>
              <w:jc w:val="center"/>
              <w:rPr>
                <w:sz w:val="22"/>
                <w:szCs w:val="22"/>
              </w:rPr>
            </w:pPr>
          </w:p>
        </w:tc>
        <w:tc>
          <w:tcPr>
            <w:tcW w:w="2127" w:type="dxa"/>
            <w:vAlign w:val="center"/>
          </w:tcPr>
          <w:p w14:paraId="7291562B" w14:textId="02F4EF24" w:rsidR="00C77F3D" w:rsidRPr="00DD5220" w:rsidRDefault="00C77F3D" w:rsidP="00C77F3D">
            <w:pPr>
              <w:jc w:val="center"/>
              <w:rPr>
                <w:color w:val="000000"/>
                <w:sz w:val="22"/>
                <w:szCs w:val="22"/>
                <w:lang w:val="ru-RU"/>
              </w:rPr>
            </w:pPr>
            <w:r>
              <w:t>6</w:t>
            </w:r>
            <w:hyperlink r:id="rId22" w:anchor="tabs=1">
              <w:r>
                <w:rPr>
                  <w:color w:val="000000"/>
                  <w:sz w:val="22"/>
                  <w:szCs w:val="22"/>
                </w:rPr>
                <w:t>6</w:t>
              </w:r>
              <w:r w:rsidRPr="00050103">
                <w:rPr>
                  <w:color w:val="000000"/>
                  <w:sz w:val="22"/>
                  <w:szCs w:val="22"/>
                </w:rPr>
                <w:t>%</w:t>
              </w:r>
            </w:hyperlink>
            <w:r w:rsidRPr="00050103">
              <w:t xml:space="preserve"> </w:t>
            </w:r>
            <w:r>
              <w:rPr>
                <w:color w:val="000000"/>
                <w:sz w:val="22"/>
                <w:szCs w:val="22"/>
              </w:rPr>
              <w:t>in Astronomy and Astrophysics</w:t>
            </w:r>
          </w:p>
        </w:tc>
        <w:tc>
          <w:tcPr>
            <w:tcW w:w="2268" w:type="dxa"/>
          </w:tcPr>
          <w:p w14:paraId="65F917F9" w14:textId="77777777" w:rsidR="00C77F3D" w:rsidRPr="00641CE1" w:rsidRDefault="00C77F3D" w:rsidP="00C77F3D">
            <w:pPr>
              <w:rPr>
                <w:sz w:val="22"/>
                <w:szCs w:val="22"/>
                <w:lang w:val="fi-FI"/>
              </w:rPr>
            </w:pPr>
            <w:r w:rsidRPr="00F5362B">
              <w:rPr>
                <w:sz w:val="22"/>
                <w:szCs w:val="22"/>
                <w:lang w:val="fi-FI"/>
              </w:rPr>
              <w:t>S</w:t>
            </w:r>
            <w:r w:rsidRPr="00641CE1">
              <w:rPr>
                <w:sz w:val="22"/>
                <w:szCs w:val="22"/>
                <w:lang w:val="fi-FI"/>
              </w:rPr>
              <w:t>.</w:t>
            </w:r>
            <w:r w:rsidRPr="00F5362B">
              <w:rPr>
                <w:sz w:val="22"/>
                <w:szCs w:val="22"/>
                <w:lang w:val="fi-FI"/>
              </w:rPr>
              <w:t>T. Nurmakhametova</w:t>
            </w:r>
          </w:p>
          <w:p w14:paraId="4F6FE910" w14:textId="77777777" w:rsidR="00C77F3D" w:rsidRDefault="00C77F3D" w:rsidP="00C77F3D">
            <w:pPr>
              <w:rPr>
                <w:sz w:val="22"/>
                <w:szCs w:val="22"/>
                <w:lang w:val="fi-FI"/>
              </w:rPr>
            </w:pPr>
            <w:r w:rsidRPr="00722ABD">
              <w:rPr>
                <w:sz w:val="22"/>
                <w:szCs w:val="22"/>
                <w:lang w:val="fi-FI"/>
              </w:rPr>
              <w:t>N.</w:t>
            </w:r>
            <w:r w:rsidRPr="00641CE1">
              <w:rPr>
                <w:sz w:val="22"/>
                <w:szCs w:val="22"/>
                <w:lang w:val="fi-FI"/>
              </w:rPr>
              <w:t>L. Vaidman</w:t>
            </w:r>
            <w:r w:rsidRPr="00703B42">
              <w:rPr>
                <w:sz w:val="22"/>
                <w:szCs w:val="22"/>
                <w:lang w:val="fi-FI"/>
              </w:rPr>
              <w:t xml:space="preserve"> </w:t>
            </w:r>
          </w:p>
          <w:p w14:paraId="319948E2" w14:textId="77777777" w:rsidR="00C77F3D" w:rsidRPr="00722ABD" w:rsidRDefault="00C77F3D" w:rsidP="00C77F3D">
            <w:pPr>
              <w:rPr>
                <w:sz w:val="22"/>
                <w:szCs w:val="22"/>
              </w:rPr>
            </w:pPr>
            <w:r w:rsidRPr="00722ABD">
              <w:rPr>
                <w:sz w:val="22"/>
                <w:szCs w:val="22"/>
              </w:rPr>
              <w:t>A.S. Miroshnichenko</w:t>
            </w:r>
          </w:p>
          <w:p w14:paraId="3D145AE3" w14:textId="284C0FD7" w:rsidR="00C77F3D" w:rsidRPr="00641CE1" w:rsidRDefault="00C77F3D" w:rsidP="00C77F3D">
            <w:pPr>
              <w:rPr>
                <w:sz w:val="22"/>
                <w:szCs w:val="22"/>
              </w:rPr>
            </w:pPr>
            <w:r w:rsidRPr="00641CE1">
              <w:rPr>
                <w:sz w:val="22"/>
                <w:szCs w:val="22"/>
              </w:rPr>
              <w:t>A</w:t>
            </w:r>
            <w:r>
              <w:rPr>
                <w:sz w:val="22"/>
                <w:szCs w:val="22"/>
              </w:rPr>
              <w:t>.</w:t>
            </w:r>
            <w:r w:rsidRPr="00641CE1">
              <w:rPr>
                <w:sz w:val="22"/>
                <w:szCs w:val="22"/>
              </w:rPr>
              <w:t xml:space="preserve"> A. Khokhlov</w:t>
            </w:r>
          </w:p>
          <w:p w14:paraId="1290E5BA" w14:textId="17CA21EE" w:rsidR="00C77F3D" w:rsidRPr="00BB1ACB" w:rsidRDefault="00C77F3D" w:rsidP="00C77F3D">
            <w:pPr>
              <w:rPr>
                <w:sz w:val="22"/>
                <w:szCs w:val="22"/>
                <w:u w:val="single"/>
              </w:rPr>
            </w:pPr>
            <w:r w:rsidRPr="00BB1ACB">
              <w:rPr>
                <w:sz w:val="22"/>
                <w:szCs w:val="22"/>
                <w:u w:val="single"/>
              </w:rPr>
              <w:t xml:space="preserve">A.T. </w:t>
            </w:r>
            <w:proofErr w:type="spellStart"/>
            <w:r w:rsidRPr="00BB1ACB">
              <w:rPr>
                <w:sz w:val="22"/>
                <w:szCs w:val="22"/>
                <w:u w:val="single"/>
              </w:rPr>
              <w:t>Agishev</w:t>
            </w:r>
            <w:proofErr w:type="spellEnd"/>
          </w:p>
          <w:p w14:paraId="6533C062" w14:textId="40845518" w:rsidR="00C77F3D" w:rsidRDefault="00C77F3D" w:rsidP="00C77F3D">
            <w:pPr>
              <w:rPr>
                <w:sz w:val="22"/>
                <w:szCs w:val="22"/>
              </w:rPr>
            </w:pPr>
            <w:r w:rsidRPr="008F4172">
              <w:rPr>
                <w:sz w:val="22"/>
                <w:szCs w:val="22"/>
              </w:rPr>
              <w:t>B</w:t>
            </w:r>
            <w:r>
              <w:rPr>
                <w:sz w:val="22"/>
                <w:szCs w:val="22"/>
              </w:rPr>
              <w:t>.</w:t>
            </w:r>
            <w:r w:rsidRPr="008F4172">
              <w:rPr>
                <w:sz w:val="22"/>
                <w:szCs w:val="22"/>
              </w:rPr>
              <w:t xml:space="preserve">S. </w:t>
            </w:r>
            <w:proofErr w:type="spellStart"/>
            <w:r w:rsidRPr="008F4172">
              <w:rPr>
                <w:sz w:val="22"/>
                <w:szCs w:val="22"/>
              </w:rPr>
              <w:t>Yermekbayev</w:t>
            </w:r>
            <w:proofErr w:type="spellEnd"/>
          </w:p>
          <w:p w14:paraId="3C548982" w14:textId="325E1279" w:rsidR="00C77F3D" w:rsidRPr="00641CE1" w:rsidRDefault="00C77F3D" w:rsidP="00C77F3D">
            <w:pPr>
              <w:rPr>
                <w:sz w:val="22"/>
                <w:szCs w:val="22"/>
              </w:rPr>
            </w:pPr>
            <w:r w:rsidRPr="008F4172">
              <w:rPr>
                <w:sz w:val="22"/>
                <w:szCs w:val="22"/>
              </w:rPr>
              <w:t>S</w:t>
            </w:r>
            <w:r>
              <w:rPr>
                <w:sz w:val="22"/>
                <w:szCs w:val="22"/>
              </w:rPr>
              <w:t xml:space="preserve">. </w:t>
            </w:r>
            <w:r w:rsidRPr="008F4172">
              <w:rPr>
                <w:sz w:val="22"/>
                <w:szCs w:val="22"/>
              </w:rPr>
              <w:t>Danford</w:t>
            </w:r>
          </w:p>
          <w:p w14:paraId="2C3EE327" w14:textId="77777777" w:rsidR="00C77F3D" w:rsidRDefault="00C77F3D" w:rsidP="00C77F3D">
            <w:pPr>
              <w:rPr>
                <w:sz w:val="22"/>
                <w:szCs w:val="22"/>
              </w:rPr>
            </w:pPr>
            <w:r w:rsidRPr="008F4172">
              <w:rPr>
                <w:sz w:val="22"/>
                <w:szCs w:val="22"/>
              </w:rPr>
              <w:t>A</w:t>
            </w:r>
            <w:r>
              <w:rPr>
                <w:sz w:val="22"/>
                <w:szCs w:val="22"/>
              </w:rPr>
              <w:t>.</w:t>
            </w:r>
            <w:r w:rsidRPr="008F4172">
              <w:rPr>
                <w:sz w:val="22"/>
                <w:szCs w:val="22"/>
              </w:rPr>
              <w:t>N. Aarnio</w:t>
            </w:r>
          </w:p>
          <w:p w14:paraId="72915644" w14:textId="171EA741" w:rsidR="00C77F3D" w:rsidRPr="00641CE1" w:rsidRDefault="00C77F3D" w:rsidP="00C77F3D">
            <w:pPr>
              <w:rPr>
                <w:sz w:val="22"/>
                <w:szCs w:val="22"/>
              </w:rPr>
            </w:pPr>
          </w:p>
        </w:tc>
        <w:tc>
          <w:tcPr>
            <w:tcW w:w="1985" w:type="dxa"/>
          </w:tcPr>
          <w:p w14:paraId="72915645" w14:textId="4745C4BF" w:rsidR="00C77F3D" w:rsidRPr="00703B42" w:rsidRDefault="00C77F3D" w:rsidP="00C77F3D">
            <w:pPr>
              <w:jc w:val="center"/>
              <w:rPr>
                <w:sz w:val="22"/>
                <w:szCs w:val="22"/>
                <w:lang w:val="ru-RU"/>
              </w:rPr>
            </w:pPr>
            <w:r w:rsidRPr="00703B42">
              <w:rPr>
                <w:sz w:val="22"/>
                <w:szCs w:val="22"/>
                <w:lang w:val="ru-RU"/>
              </w:rPr>
              <w:t>соавтор</w:t>
            </w:r>
          </w:p>
        </w:tc>
      </w:tr>
    </w:tbl>
    <w:p w14:paraId="7291568D" w14:textId="77777777" w:rsidR="009D7206" w:rsidRDefault="009D7206">
      <w:pPr>
        <w:jc w:val="both"/>
        <w:rPr>
          <w:b/>
          <w:sz w:val="24"/>
          <w:szCs w:val="24"/>
        </w:rPr>
      </w:pPr>
    </w:p>
    <w:p w14:paraId="7291568E" w14:textId="77777777" w:rsidR="009D7206" w:rsidRDefault="009D7206">
      <w:pPr>
        <w:jc w:val="both"/>
        <w:rPr>
          <w:b/>
          <w:sz w:val="24"/>
          <w:szCs w:val="24"/>
        </w:rPr>
      </w:pPr>
    </w:p>
    <w:p w14:paraId="7291568F" w14:textId="77777777" w:rsidR="009D7206" w:rsidRDefault="009D7206">
      <w:pPr>
        <w:jc w:val="both"/>
        <w:rPr>
          <w:b/>
          <w:sz w:val="24"/>
          <w:szCs w:val="24"/>
        </w:rPr>
      </w:pPr>
    </w:p>
    <w:p w14:paraId="72915690" w14:textId="77777777" w:rsidR="009D7206" w:rsidRDefault="009D7206">
      <w:pPr>
        <w:jc w:val="both"/>
        <w:rPr>
          <w:b/>
          <w:sz w:val="24"/>
          <w:szCs w:val="24"/>
        </w:rPr>
        <w:sectPr w:rsidR="009D7206">
          <w:footerReference w:type="default" r:id="rId23"/>
          <w:pgSz w:w="16838" w:h="11906" w:orient="landscape"/>
          <w:pgMar w:top="1135" w:right="1134" w:bottom="851" w:left="1134" w:header="709" w:footer="709" w:gutter="0"/>
          <w:pgNumType w:start="1"/>
          <w:cols w:space="720"/>
        </w:sectPr>
      </w:pPr>
    </w:p>
    <w:p w14:paraId="72915691" w14:textId="77777777" w:rsidR="009D7206" w:rsidRPr="00703B42" w:rsidRDefault="00000000">
      <w:pPr>
        <w:pStyle w:val="a3"/>
        <w:rPr>
          <w:b/>
          <w:sz w:val="22"/>
          <w:szCs w:val="22"/>
          <w:lang w:val="ru-RU"/>
        </w:rPr>
      </w:pPr>
      <w:r w:rsidRPr="00703B42">
        <w:rPr>
          <w:b/>
          <w:sz w:val="22"/>
          <w:szCs w:val="22"/>
          <w:lang w:val="ru-RU"/>
        </w:rPr>
        <w:lastRenderedPageBreak/>
        <w:t>КАЗАХСКИЙ НАЦИОНАЛЬНЫЙ УНИВЕРСИТЕТ ИМ. АЛЬ-ФАРАБИ</w:t>
      </w:r>
    </w:p>
    <w:p w14:paraId="72915692" w14:textId="79E578C0" w:rsidR="009D7206" w:rsidRPr="00703B42" w:rsidRDefault="00000000">
      <w:pPr>
        <w:jc w:val="center"/>
        <w:rPr>
          <w:b/>
          <w:sz w:val="22"/>
          <w:szCs w:val="22"/>
          <w:lang w:val="ru-RU"/>
        </w:rPr>
      </w:pPr>
      <w:r w:rsidRPr="00703B42">
        <w:rPr>
          <w:b/>
          <w:sz w:val="22"/>
          <w:szCs w:val="22"/>
          <w:lang w:val="ru-RU"/>
        </w:rPr>
        <w:t>СПИСОК НАУЧНЫХ ТРУДОВ И ИЗОБРЕТЕНИЙ</w:t>
      </w:r>
    </w:p>
    <w:p w14:paraId="513D03F5" w14:textId="77777777" w:rsidR="00AC4581" w:rsidRPr="00703B42" w:rsidRDefault="00AC4581">
      <w:pPr>
        <w:jc w:val="center"/>
        <w:rPr>
          <w:b/>
          <w:sz w:val="22"/>
          <w:szCs w:val="22"/>
          <w:lang w:val="ru-RU"/>
        </w:rPr>
      </w:pPr>
    </w:p>
    <w:p w14:paraId="72915694" w14:textId="0C9A8366" w:rsidR="009D7206" w:rsidRDefault="0049032B">
      <w:pPr>
        <w:jc w:val="center"/>
        <w:rPr>
          <w:b/>
          <w:sz w:val="22"/>
          <w:szCs w:val="22"/>
          <w:lang w:val="ru-RU"/>
        </w:rPr>
      </w:pPr>
      <w:r w:rsidRPr="0049032B">
        <w:rPr>
          <w:b/>
          <w:sz w:val="22"/>
          <w:szCs w:val="22"/>
          <w:lang w:val="ru-RU"/>
        </w:rPr>
        <w:t xml:space="preserve">Агишева </w:t>
      </w:r>
      <w:proofErr w:type="spellStart"/>
      <w:r w:rsidRPr="0049032B">
        <w:rPr>
          <w:b/>
          <w:sz w:val="22"/>
          <w:szCs w:val="22"/>
          <w:lang w:val="ru-RU"/>
        </w:rPr>
        <w:t>Алдияра</w:t>
      </w:r>
      <w:proofErr w:type="spellEnd"/>
      <w:r w:rsidRPr="0049032B">
        <w:rPr>
          <w:b/>
          <w:sz w:val="22"/>
          <w:szCs w:val="22"/>
          <w:lang w:val="ru-RU"/>
        </w:rPr>
        <w:t xml:space="preserve"> </w:t>
      </w:r>
      <w:proofErr w:type="spellStart"/>
      <w:r w:rsidRPr="0049032B">
        <w:rPr>
          <w:b/>
          <w:sz w:val="22"/>
          <w:szCs w:val="22"/>
          <w:lang w:val="ru-RU"/>
        </w:rPr>
        <w:t>Талгатовича</w:t>
      </w:r>
      <w:proofErr w:type="spellEnd"/>
    </w:p>
    <w:p w14:paraId="4EFB2E41" w14:textId="77777777" w:rsidR="0049032B" w:rsidRPr="00703B42" w:rsidRDefault="0049032B">
      <w:pPr>
        <w:jc w:val="center"/>
        <w:rPr>
          <w:b/>
          <w:sz w:val="24"/>
          <w:szCs w:val="24"/>
          <w:lang w:val="ru-RU"/>
        </w:rPr>
      </w:pPr>
    </w:p>
    <w:tbl>
      <w:tblPr>
        <w:tblStyle w:val="af3"/>
        <w:tblW w:w="1064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418"/>
        <w:gridCol w:w="4252"/>
        <w:gridCol w:w="2409"/>
      </w:tblGrid>
      <w:tr w:rsidR="009D7206" w14:paraId="72915699"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72915695" w14:textId="77777777" w:rsidR="009D7206" w:rsidRDefault="00000000">
            <w:pPr>
              <w:pBdr>
                <w:top w:val="nil"/>
                <w:left w:val="nil"/>
                <w:bottom w:val="nil"/>
                <w:right w:val="nil"/>
                <w:between w:val="nil"/>
              </w:pBdr>
              <w:ind w:left="25"/>
              <w:rPr>
                <w:color w:val="000000"/>
                <w:sz w:val="22"/>
                <w:szCs w:val="22"/>
              </w:rPr>
            </w:pPr>
            <w:r>
              <w:rPr>
                <w:color w:val="000000"/>
                <w:sz w:val="22"/>
                <w:szCs w:val="22"/>
              </w:rPr>
              <w:t>№</w:t>
            </w:r>
          </w:p>
        </w:tc>
        <w:tc>
          <w:tcPr>
            <w:tcW w:w="3418" w:type="dxa"/>
            <w:tcBorders>
              <w:top w:val="single" w:sz="4" w:space="0" w:color="000000"/>
              <w:left w:val="single" w:sz="4" w:space="0" w:color="000000"/>
              <w:bottom w:val="single" w:sz="4" w:space="0" w:color="000000"/>
              <w:right w:val="single" w:sz="4" w:space="0" w:color="000000"/>
            </w:tcBorders>
          </w:tcPr>
          <w:p w14:paraId="72915696" w14:textId="77777777" w:rsidR="009D7206" w:rsidRDefault="00000000">
            <w:pPr>
              <w:jc w:val="center"/>
              <w:rPr>
                <w:b/>
                <w:sz w:val="22"/>
                <w:szCs w:val="22"/>
              </w:rPr>
            </w:pPr>
            <w:proofErr w:type="spellStart"/>
            <w:r>
              <w:rPr>
                <w:b/>
                <w:sz w:val="22"/>
                <w:szCs w:val="22"/>
              </w:rPr>
              <w:t>Название</w:t>
            </w:r>
            <w:proofErr w:type="spellEnd"/>
            <w:r>
              <w:rPr>
                <w:b/>
                <w:sz w:val="22"/>
                <w:szCs w:val="22"/>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2915697" w14:textId="77777777" w:rsidR="009D7206" w:rsidRPr="00703B42" w:rsidRDefault="00000000">
            <w:pPr>
              <w:jc w:val="center"/>
              <w:rPr>
                <w:b/>
                <w:sz w:val="21"/>
                <w:szCs w:val="21"/>
                <w:lang w:val="ru-RU"/>
              </w:rPr>
            </w:pPr>
            <w:r w:rsidRPr="00703B42">
              <w:rPr>
                <w:b/>
                <w:sz w:val="21"/>
                <w:szCs w:val="21"/>
                <w:lang w:val="ru-RU"/>
              </w:rPr>
              <w:t>Издательство, журнал (</w:t>
            </w:r>
            <w:proofErr w:type="spellStart"/>
            <w:proofErr w:type="gramStart"/>
            <w:r w:rsidRPr="00703B42">
              <w:rPr>
                <w:b/>
                <w:sz w:val="21"/>
                <w:szCs w:val="21"/>
                <w:lang w:val="ru-RU"/>
              </w:rPr>
              <w:t>название,год</w:t>
            </w:r>
            <w:proofErr w:type="spellEnd"/>
            <w:proofErr w:type="gramEnd"/>
            <w:r w:rsidRPr="00703B42">
              <w:rPr>
                <w:b/>
                <w:sz w:val="21"/>
                <w:szCs w:val="21"/>
                <w:lang w:val="ru-RU"/>
              </w:rPr>
              <w:t>,№, страницы)</w:t>
            </w:r>
          </w:p>
        </w:tc>
        <w:tc>
          <w:tcPr>
            <w:tcW w:w="2409" w:type="dxa"/>
            <w:tcBorders>
              <w:top w:val="single" w:sz="4" w:space="0" w:color="000000"/>
              <w:left w:val="single" w:sz="4" w:space="0" w:color="000000"/>
              <w:bottom w:val="single" w:sz="4" w:space="0" w:color="000000"/>
              <w:right w:val="single" w:sz="4" w:space="0" w:color="000000"/>
            </w:tcBorders>
          </w:tcPr>
          <w:p w14:paraId="72915698" w14:textId="77777777" w:rsidR="009D7206" w:rsidRDefault="00000000">
            <w:pPr>
              <w:jc w:val="center"/>
              <w:rPr>
                <w:b/>
                <w:sz w:val="22"/>
                <w:szCs w:val="22"/>
              </w:rPr>
            </w:pPr>
            <w:r>
              <w:rPr>
                <w:b/>
                <w:sz w:val="22"/>
                <w:szCs w:val="22"/>
              </w:rPr>
              <w:t xml:space="preserve">Ф.И.О. </w:t>
            </w:r>
            <w:proofErr w:type="spellStart"/>
            <w:r>
              <w:rPr>
                <w:b/>
                <w:sz w:val="22"/>
                <w:szCs w:val="22"/>
              </w:rPr>
              <w:t>соавторов</w:t>
            </w:r>
            <w:proofErr w:type="spellEnd"/>
            <w:r>
              <w:rPr>
                <w:b/>
                <w:sz w:val="22"/>
                <w:szCs w:val="22"/>
              </w:rPr>
              <w:t xml:space="preserve"> </w:t>
            </w:r>
          </w:p>
        </w:tc>
      </w:tr>
      <w:tr w:rsidR="009D7206" w14:paraId="729156D6"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729156CE" w14:textId="0EDA85FC" w:rsidR="009D7206" w:rsidRPr="00D05183" w:rsidRDefault="00D05183">
            <w:pPr>
              <w:pBdr>
                <w:top w:val="nil"/>
                <w:left w:val="nil"/>
                <w:bottom w:val="nil"/>
                <w:right w:val="nil"/>
                <w:between w:val="nil"/>
              </w:pBdr>
              <w:ind w:left="25"/>
              <w:rPr>
                <w:color w:val="000000"/>
                <w:sz w:val="22"/>
                <w:szCs w:val="22"/>
                <w:lang w:val="ru-RU"/>
              </w:rPr>
            </w:pPr>
            <w:r>
              <w:rPr>
                <w:color w:val="000000"/>
                <w:sz w:val="22"/>
                <w:szCs w:val="22"/>
                <w:lang w:val="ru-RU"/>
              </w:rPr>
              <w:t>1</w:t>
            </w:r>
          </w:p>
        </w:tc>
        <w:tc>
          <w:tcPr>
            <w:tcW w:w="3418" w:type="dxa"/>
            <w:tcBorders>
              <w:top w:val="single" w:sz="4" w:space="0" w:color="000000"/>
              <w:left w:val="single" w:sz="4" w:space="0" w:color="000000"/>
              <w:bottom w:val="single" w:sz="4" w:space="0" w:color="000000"/>
              <w:right w:val="single" w:sz="4" w:space="0" w:color="000000"/>
            </w:tcBorders>
          </w:tcPr>
          <w:p w14:paraId="729156CF" w14:textId="328FD448" w:rsidR="009D7206" w:rsidRPr="000D2161" w:rsidRDefault="001B425F">
            <w:pPr>
              <w:jc w:val="center"/>
              <w:rPr>
                <w:sz w:val="22"/>
                <w:szCs w:val="22"/>
                <w:lang w:val="ru-RU"/>
              </w:rPr>
            </w:pPr>
            <w:r w:rsidRPr="001B425F">
              <w:rPr>
                <w:sz w:val="22"/>
                <w:szCs w:val="22"/>
                <w:lang w:val="ru-RU"/>
              </w:rPr>
              <w:t>Формирование</w:t>
            </w:r>
            <w:r>
              <w:rPr>
                <w:sz w:val="22"/>
                <w:szCs w:val="22"/>
                <w:lang w:val="ru-RU"/>
              </w:rPr>
              <w:t xml:space="preserve"> </w:t>
            </w:r>
            <w:r w:rsidRPr="001B425F">
              <w:rPr>
                <w:sz w:val="22"/>
                <w:szCs w:val="22"/>
                <w:lang w:val="ru-RU"/>
              </w:rPr>
              <w:t>звезд</w:t>
            </w:r>
            <w:r>
              <w:rPr>
                <w:sz w:val="22"/>
                <w:szCs w:val="22"/>
                <w:lang w:val="ru-RU"/>
              </w:rPr>
              <w:t xml:space="preserve"> </w:t>
            </w:r>
            <w:r w:rsidRPr="001B425F">
              <w:rPr>
                <w:sz w:val="22"/>
                <w:szCs w:val="22"/>
                <w:lang w:val="ru-RU"/>
              </w:rPr>
              <w:t>вокруг</w:t>
            </w:r>
            <w:r>
              <w:rPr>
                <w:sz w:val="22"/>
                <w:szCs w:val="22"/>
                <w:lang w:val="ru-RU"/>
              </w:rPr>
              <w:t xml:space="preserve"> </w:t>
            </w:r>
            <w:r w:rsidRPr="001B425F">
              <w:rPr>
                <w:sz w:val="22"/>
                <w:szCs w:val="22"/>
                <w:lang w:val="ru-RU"/>
              </w:rPr>
              <w:t>инфракрасного</w:t>
            </w:r>
            <w:r>
              <w:rPr>
                <w:sz w:val="22"/>
                <w:szCs w:val="22"/>
                <w:lang w:val="ru-RU"/>
              </w:rPr>
              <w:t xml:space="preserve"> </w:t>
            </w:r>
            <w:r w:rsidRPr="001B425F">
              <w:rPr>
                <w:sz w:val="22"/>
                <w:szCs w:val="22"/>
                <w:lang w:val="ru-RU"/>
              </w:rPr>
              <w:t>пузыря N24</w:t>
            </w:r>
          </w:p>
        </w:tc>
        <w:tc>
          <w:tcPr>
            <w:tcW w:w="4252" w:type="dxa"/>
            <w:tcBorders>
              <w:top w:val="single" w:sz="4" w:space="0" w:color="000000"/>
              <w:left w:val="single" w:sz="4" w:space="0" w:color="000000"/>
              <w:bottom w:val="single" w:sz="4" w:space="0" w:color="000000"/>
              <w:right w:val="single" w:sz="4" w:space="0" w:color="000000"/>
            </w:tcBorders>
          </w:tcPr>
          <w:p w14:paraId="56DDAD2E" w14:textId="77777777" w:rsidR="009D7206" w:rsidRPr="00FC1989" w:rsidRDefault="009D7206">
            <w:pPr>
              <w:jc w:val="both"/>
              <w:rPr>
                <w:sz w:val="22"/>
                <w:szCs w:val="22"/>
              </w:rPr>
            </w:pPr>
            <w:hyperlink r:id="rId24">
              <w:r w:rsidRPr="00703B42">
                <w:rPr>
                  <w:sz w:val="22"/>
                  <w:szCs w:val="22"/>
                  <w:lang w:val="ru-RU"/>
                </w:rPr>
                <w:t>Журнал Проблем Эволюции Открытых Систем</w:t>
              </w:r>
              <w:r w:rsidR="007C16FC">
                <w:rPr>
                  <w:sz w:val="22"/>
                  <w:szCs w:val="22"/>
                  <w:lang w:val="ru-RU"/>
                </w:rPr>
                <w:t xml:space="preserve">. </w:t>
              </w:r>
            </w:hyperlink>
            <w:r w:rsidRPr="00FC1989">
              <w:rPr>
                <w:sz w:val="22"/>
                <w:szCs w:val="22"/>
              </w:rPr>
              <w:t xml:space="preserve">– 2020. – </w:t>
            </w:r>
            <w:r w:rsidRPr="00703B42">
              <w:rPr>
                <w:sz w:val="22"/>
                <w:szCs w:val="22"/>
                <w:lang w:val="ru-RU"/>
              </w:rPr>
              <w:t>Т</w:t>
            </w:r>
            <w:r w:rsidRPr="00FC1989">
              <w:rPr>
                <w:sz w:val="22"/>
                <w:szCs w:val="22"/>
              </w:rPr>
              <w:t xml:space="preserve">. 1. </w:t>
            </w:r>
            <w:r w:rsidR="007C16FC" w:rsidRPr="00FC1989">
              <w:rPr>
                <w:sz w:val="22"/>
                <w:szCs w:val="22"/>
              </w:rPr>
              <w:t xml:space="preserve">– </w:t>
            </w:r>
            <w:r w:rsidRPr="00FC1989">
              <w:rPr>
                <w:sz w:val="22"/>
                <w:szCs w:val="22"/>
              </w:rPr>
              <w:t xml:space="preserve">№22. </w:t>
            </w:r>
            <w:r w:rsidRPr="002964EA">
              <w:rPr>
                <w:sz w:val="22"/>
                <w:szCs w:val="22"/>
                <w:lang w:val="ru-RU"/>
              </w:rPr>
              <w:t>С</w:t>
            </w:r>
            <w:r w:rsidRPr="00FC1989">
              <w:rPr>
                <w:sz w:val="22"/>
                <w:szCs w:val="22"/>
              </w:rPr>
              <w:t xml:space="preserve">. </w:t>
            </w:r>
            <w:proofErr w:type="gramStart"/>
            <w:r w:rsidRPr="00FC1989">
              <w:rPr>
                <w:sz w:val="22"/>
                <w:szCs w:val="22"/>
              </w:rPr>
              <w:t>24-29</w:t>
            </w:r>
            <w:proofErr w:type="gramEnd"/>
            <w:r w:rsidR="007C16FC" w:rsidRPr="00FC1989">
              <w:rPr>
                <w:sz w:val="22"/>
                <w:szCs w:val="22"/>
              </w:rPr>
              <w:t>.</w:t>
            </w:r>
          </w:p>
          <w:p w14:paraId="729156D0" w14:textId="580EA55C" w:rsidR="009D7206" w:rsidRPr="00FC1989" w:rsidRDefault="00C20565">
            <w:pPr>
              <w:jc w:val="both"/>
              <w:rPr>
                <w:sz w:val="22"/>
                <w:szCs w:val="22"/>
              </w:rPr>
            </w:pPr>
            <w:hyperlink r:id="rId25" w:history="1">
              <w:r w:rsidRPr="00FC1989">
                <w:rPr>
                  <w:rStyle w:val="a8"/>
                  <w:sz w:val="22"/>
                  <w:szCs w:val="22"/>
                </w:rPr>
                <w:t>https://peos.kaznu.kz/index.php/peos/issue/view/PEOS.2020.v22.i1.01</w:t>
              </w:r>
            </w:hyperlink>
            <w:r w:rsidRPr="00FC1989">
              <w:rPr>
                <w:sz w:val="22"/>
                <w:szCs w:val="22"/>
              </w:rPr>
              <w:t xml:space="preserve"> </w:t>
            </w:r>
            <w:r w:rsidR="00CB5258" w:rsidRPr="00FC1989">
              <w:rPr>
                <w:sz w:val="22"/>
                <w:szCs w:val="22"/>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729156D1" w14:textId="54F82050" w:rsidR="009D7206" w:rsidRPr="0049032B" w:rsidRDefault="00000000">
            <w:pPr>
              <w:rPr>
                <w:sz w:val="22"/>
                <w:szCs w:val="22"/>
                <w:lang w:val="ru-RU"/>
              </w:rPr>
            </w:pPr>
            <w:proofErr w:type="spellStart"/>
            <w:r w:rsidRPr="0049032B">
              <w:rPr>
                <w:sz w:val="22"/>
                <w:szCs w:val="22"/>
                <w:lang w:val="ru-RU"/>
              </w:rPr>
              <w:t>Алимбетова</w:t>
            </w:r>
            <w:proofErr w:type="spellEnd"/>
            <w:r w:rsidRPr="0049032B">
              <w:rPr>
                <w:sz w:val="22"/>
                <w:szCs w:val="22"/>
                <w:lang w:val="ru-RU"/>
              </w:rPr>
              <w:t xml:space="preserve"> </w:t>
            </w:r>
            <w:proofErr w:type="gramStart"/>
            <w:r w:rsidRPr="0049032B">
              <w:rPr>
                <w:sz w:val="22"/>
                <w:szCs w:val="22"/>
                <w:lang w:val="ru-RU"/>
              </w:rPr>
              <w:t>Д.А.</w:t>
            </w:r>
            <w:proofErr w:type="gramEnd"/>
            <w:r w:rsidRPr="0049032B">
              <w:rPr>
                <w:sz w:val="22"/>
                <w:szCs w:val="22"/>
                <w:lang w:val="ru-RU"/>
              </w:rPr>
              <w:t>,</w:t>
            </w:r>
          </w:p>
          <w:p w14:paraId="729156D3" w14:textId="77777777" w:rsidR="009D7206" w:rsidRPr="0049032B" w:rsidRDefault="00000000">
            <w:pPr>
              <w:rPr>
                <w:sz w:val="22"/>
                <w:szCs w:val="22"/>
                <w:lang w:val="ru-RU"/>
              </w:rPr>
            </w:pPr>
            <w:proofErr w:type="gramStart"/>
            <w:r w:rsidRPr="0049032B">
              <w:rPr>
                <w:sz w:val="22"/>
                <w:szCs w:val="22"/>
                <w:lang w:val="ru-RU"/>
              </w:rPr>
              <w:t>Хохлов  С.А.</w:t>
            </w:r>
            <w:proofErr w:type="gramEnd"/>
            <w:r w:rsidRPr="0049032B">
              <w:rPr>
                <w:sz w:val="22"/>
                <w:szCs w:val="22"/>
                <w:lang w:val="ru-RU"/>
              </w:rPr>
              <w:t>,</w:t>
            </w:r>
          </w:p>
          <w:p w14:paraId="729156D4" w14:textId="77777777" w:rsidR="009D7206" w:rsidRPr="0049032B" w:rsidRDefault="00000000">
            <w:pPr>
              <w:rPr>
                <w:sz w:val="22"/>
                <w:szCs w:val="22"/>
                <w:lang w:val="ru-RU"/>
              </w:rPr>
            </w:pPr>
            <w:proofErr w:type="spellStart"/>
            <w:r w:rsidRPr="0049032B">
              <w:rPr>
                <w:sz w:val="22"/>
                <w:szCs w:val="22"/>
                <w:lang w:val="ru-RU"/>
              </w:rPr>
              <w:t>Көмеш</w:t>
            </w:r>
            <w:proofErr w:type="spellEnd"/>
            <w:r w:rsidRPr="0049032B">
              <w:rPr>
                <w:sz w:val="22"/>
                <w:szCs w:val="22"/>
                <w:lang w:val="ru-RU"/>
              </w:rPr>
              <w:t xml:space="preserve"> Т.,</w:t>
            </w:r>
          </w:p>
          <w:p w14:paraId="1D1691DB" w14:textId="0C78C639" w:rsidR="009D7206" w:rsidRDefault="00000000">
            <w:pPr>
              <w:rPr>
                <w:sz w:val="22"/>
                <w:szCs w:val="22"/>
                <w:lang w:val="ru-RU"/>
              </w:rPr>
            </w:pPr>
            <w:proofErr w:type="spellStart"/>
            <w:r w:rsidRPr="00C20565">
              <w:rPr>
                <w:sz w:val="22"/>
                <w:szCs w:val="22"/>
                <w:lang w:val="ru-RU"/>
              </w:rPr>
              <w:t>Сайланбек</w:t>
            </w:r>
            <w:proofErr w:type="spellEnd"/>
            <w:r w:rsidRPr="00C20565">
              <w:rPr>
                <w:sz w:val="22"/>
                <w:szCs w:val="22"/>
                <w:lang w:val="ru-RU"/>
              </w:rPr>
              <w:t xml:space="preserve"> С.</w:t>
            </w:r>
          </w:p>
          <w:p w14:paraId="729156D5" w14:textId="77777777" w:rsidR="00D05183" w:rsidRPr="00C20565" w:rsidRDefault="00D05183">
            <w:pPr>
              <w:rPr>
                <w:sz w:val="22"/>
                <w:szCs w:val="22"/>
                <w:lang w:val="ru-RU"/>
              </w:rPr>
            </w:pPr>
          </w:p>
        </w:tc>
      </w:tr>
      <w:tr w:rsidR="001F7EF3" w14:paraId="737FED40"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19E55859" w14:textId="0661475D" w:rsidR="001F7EF3" w:rsidRDefault="001F7EF3" w:rsidP="001F7EF3">
            <w:pPr>
              <w:pBdr>
                <w:top w:val="nil"/>
                <w:left w:val="nil"/>
                <w:bottom w:val="nil"/>
                <w:right w:val="nil"/>
                <w:between w:val="nil"/>
              </w:pBdr>
              <w:ind w:left="25"/>
              <w:rPr>
                <w:color w:val="000000"/>
                <w:sz w:val="22"/>
                <w:szCs w:val="22"/>
                <w:lang w:val="ru-RU"/>
              </w:rPr>
            </w:pPr>
            <w:r>
              <w:rPr>
                <w:color w:val="000000"/>
                <w:sz w:val="22"/>
                <w:szCs w:val="22"/>
                <w:lang w:val="ru-RU"/>
              </w:rPr>
              <w:t>2</w:t>
            </w:r>
          </w:p>
        </w:tc>
        <w:tc>
          <w:tcPr>
            <w:tcW w:w="3418" w:type="dxa"/>
            <w:tcBorders>
              <w:top w:val="single" w:sz="4" w:space="0" w:color="000000"/>
              <w:left w:val="single" w:sz="4" w:space="0" w:color="000000"/>
              <w:bottom w:val="single" w:sz="4" w:space="0" w:color="000000"/>
              <w:right w:val="single" w:sz="4" w:space="0" w:color="000000"/>
            </w:tcBorders>
          </w:tcPr>
          <w:p w14:paraId="0E7B0209" w14:textId="5CFB5E86" w:rsidR="001F7EF3" w:rsidRPr="001F7EF3" w:rsidRDefault="001F7EF3" w:rsidP="001F7EF3">
            <w:pPr>
              <w:jc w:val="center"/>
              <w:rPr>
                <w:sz w:val="22"/>
                <w:szCs w:val="22"/>
                <w:lang w:val="ru-RU"/>
              </w:rPr>
            </w:pPr>
            <w:r w:rsidRPr="008B5CE0">
              <w:rPr>
                <w:sz w:val="22"/>
                <w:szCs w:val="22"/>
                <w:lang w:val="ru-RU"/>
              </w:rPr>
              <w:t>Информационная</w:t>
            </w:r>
            <w:r>
              <w:rPr>
                <w:sz w:val="22"/>
                <w:szCs w:val="22"/>
                <w:lang w:val="ru-RU"/>
              </w:rPr>
              <w:t xml:space="preserve"> </w:t>
            </w:r>
            <w:r w:rsidRPr="008B5CE0">
              <w:rPr>
                <w:sz w:val="22"/>
                <w:szCs w:val="22"/>
                <w:lang w:val="ru-RU"/>
              </w:rPr>
              <w:t>энтропия</w:t>
            </w:r>
            <w:r>
              <w:rPr>
                <w:sz w:val="22"/>
                <w:szCs w:val="22"/>
                <w:lang w:val="ru-RU"/>
              </w:rPr>
              <w:t xml:space="preserve"> </w:t>
            </w:r>
            <w:r w:rsidRPr="008B5CE0">
              <w:rPr>
                <w:sz w:val="22"/>
                <w:szCs w:val="22"/>
                <w:lang w:val="ru-RU"/>
              </w:rPr>
              <w:t>короткопериодических</w:t>
            </w:r>
            <w:r>
              <w:rPr>
                <w:sz w:val="22"/>
                <w:szCs w:val="22"/>
                <w:lang w:val="ru-RU"/>
              </w:rPr>
              <w:t xml:space="preserve"> </w:t>
            </w:r>
            <w:r w:rsidRPr="008B5CE0">
              <w:rPr>
                <w:sz w:val="22"/>
                <w:szCs w:val="22"/>
                <w:lang w:val="ru-RU"/>
              </w:rPr>
              <w:t>катаклизмических</w:t>
            </w:r>
            <w:r>
              <w:rPr>
                <w:sz w:val="22"/>
                <w:szCs w:val="22"/>
                <w:lang w:val="ru-RU"/>
              </w:rPr>
              <w:t xml:space="preserve"> </w:t>
            </w:r>
            <w:r w:rsidRPr="008B5CE0">
              <w:rPr>
                <w:sz w:val="22"/>
                <w:szCs w:val="22"/>
                <w:lang w:val="ru-RU"/>
              </w:rPr>
              <w:t>переменных</w:t>
            </w:r>
            <w:r>
              <w:rPr>
                <w:sz w:val="22"/>
                <w:szCs w:val="22"/>
                <w:lang w:val="ru-RU"/>
              </w:rPr>
              <w:t xml:space="preserve"> </w:t>
            </w:r>
            <w:r w:rsidRPr="008B5CE0">
              <w:rPr>
                <w:sz w:val="22"/>
                <w:szCs w:val="22"/>
                <w:lang w:val="ru-RU"/>
              </w:rPr>
              <w:t>звезд</w:t>
            </w:r>
          </w:p>
        </w:tc>
        <w:tc>
          <w:tcPr>
            <w:tcW w:w="4252" w:type="dxa"/>
            <w:tcBorders>
              <w:top w:val="single" w:sz="4" w:space="0" w:color="000000"/>
              <w:left w:val="single" w:sz="4" w:space="0" w:color="000000"/>
              <w:bottom w:val="single" w:sz="4" w:space="0" w:color="000000"/>
              <w:right w:val="single" w:sz="4" w:space="0" w:color="000000"/>
            </w:tcBorders>
          </w:tcPr>
          <w:p w14:paraId="1D7180F8" w14:textId="77777777" w:rsidR="001F7EF3" w:rsidRDefault="001F7EF3" w:rsidP="001F7EF3">
            <w:pPr>
              <w:jc w:val="both"/>
              <w:rPr>
                <w:sz w:val="22"/>
                <w:szCs w:val="22"/>
                <w:lang w:val="ru-RU"/>
              </w:rPr>
            </w:pPr>
            <w:r w:rsidRPr="00C20565">
              <w:rPr>
                <w:sz w:val="22"/>
                <w:szCs w:val="22"/>
                <w:lang w:val="ru-RU"/>
              </w:rPr>
              <w:t xml:space="preserve">Журнал проблем эволюции открытых систем. – 2020. – Т.1. – №22. С. </w:t>
            </w:r>
            <w:proofErr w:type="gramStart"/>
            <w:r w:rsidRPr="00C20565">
              <w:rPr>
                <w:sz w:val="22"/>
                <w:szCs w:val="22"/>
                <w:lang w:val="ru-RU"/>
              </w:rPr>
              <w:t>30 – 34</w:t>
            </w:r>
            <w:proofErr w:type="gramEnd"/>
            <w:r w:rsidRPr="00C20565">
              <w:rPr>
                <w:sz w:val="22"/>
                <w:szCs w:val="22"/>
                <w:lang w:val="ru-RU"/>
              </w:rPr>
              <w:t>.</w:t>
            </w:r>
          </w:p>
          <w:p w14:paraId="7E6934CB" w14:textId="77777777" w:rsidR="00CB5258" w:rsidRDefault="00C20565" w:rsidP="00C20565">
            <w:pPr>
              <w:jc w:val="both"/>
              <w:rPr>
                <w:sz w:val="22"/>
                <w:szCs w:val="22"/>
                <w:lang w:val="ru-RU"/>
              </w:rPr>
            </w:pPr>
            <w:hyperlink r:id="rId26" w:history="1">
              <w:r w:rsidRPr="0047247A">
                <w:rPr>
                  <w:rStyle w:val="a8"/>
                  <w:sz w:val="22"/>
                  <w:szCs w:val="22"/>
                  <w:lang w:val="ru-RU"/>
                </w:rPr>
                <w:t>https://peos.kaznu.kz/index.php/peos/issue/view/PEOS.2020.v22.i1.01</w:t>
              </w:r>
            </w:hyperlink>
            <w:r>
              <w:rPr>
                <w:sz w:val="22"/>
                <w:szCs w:val="22"/>
                <w:lang w:val="ru-RU"/>
              </w:rPr>
              <w:t xml:space="preserve"> </w:t>
            </w:r>
          </w:p>
          <w:p w14:paraId="2009D37C" w14:textId="227AC663" w:rsidR="001F7EF3" w:rsidRPr="00C20565" w:rsidRDefault="001F7EF3" w:rsidP="001F7EF3">
            <w:pPr>
              <w:jc w:val="both"/>
              <w:rPr>
                <w:sz w:val="22"/>
                <w:szCs w:val="22"/>
                <w:lang w:val="ru-RU"/>
              </w:rPr>
            </w:pPr>
          </w:p>
        </w:tc>
        <w:tc>
          <w:tcPr>
            <w:tcW w:w="2409" w:type="dxa"/>
            <w:tcBorders>
              <w:top w:val="single" w:sz="4" w:space="0" w:color="000000"/>
              <w:left w:val="single" w:sz="4" w:space="0" w:color="000000"/>
              <w:bottom w:val="single" w:sz="4" w:space="0" w:color="000000"/>
              <w:right w:val="single" w:sz="4" w:space="0" w:color="000000"/>
            </w:tcBorders>
          </w:tcPr>
          <w:p w14:paraId="34030913" w14:textId="496D984E" w:rsidR="001F7EF3" w:rsidRPr="0049032B" w:rsidRDefault="001F7EF3" w:rsidP="001F7EF3">
            <w:pPr>
              <w:rPr>
                <w:sz w:val="22"/>
                <w:szCs w:val="22"/>
                <w:lang w:val="ru-RU"/>
              </w:rPr>
            </w:pPr>
            <w:r w:rsidRPr="004A67FE">
              <w:rPr>
                <w:sz w:val="22"/>
                <w:szCs w:val="22"/>
                <w:lang w:val="ru-RU"/>
              </w:rPr>
              <w:t>Амантаева</w:t>
            </w:r>
            <w:r w:rsidR="001F2F98">
              <w:rPr>
                <w:sz w:val="22"/>
                <w:szCs w:val="22"/>
                <w:lang w:val="ru-RU"/>
              </w:rPr>
              <w:t xml:space="preserve"> </w:t>
            </w:r>
            <w:r w:rsidR="001F2F98" w:rsidRPr="004A67FE">
              <w:rPr>
                <w:sz w:val="22"/>
                <w:szCs w:val="22"/>
                <w:lang w:val="ru-RU"/>
              </w:rPr>
              <w:t>А.Е.</w:t>
            </w:r>
          </w:p>
        </w:tc>
      </w:tr>
      <w:tr w:rsidR="001F7EF3" w:rsidRPr="00D96876" w14:paraId="4675C5BE"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1F21E6F4" w14:textId="0C5DD952" w:rsidR="001F7EF3" w:rsidRPr="00D05183" w:rsidRDefault="001F7EF3" w:rsidP="001F7EF3">
            <w:pPr>
              <w:pBdr>
                <w:top w:val="nil"/>
                <w:left w:val="nil"/>
                <w:bottom w:val="nil"/>
                <w:right w:val="nil"/>
                <w:between w:val="nil"/>
              </w:pBdr>
              <w:rPr>
                <w:color w:val="000000"/>
                <w:sz w:val="22"/>
                <w:szCs w:val="22"/>
                <w:lang w:val="ru-RU"/>
              </w:rPr>
            </w:pPr>
            <w:r>
              <w:rPr>
                <w:color w:val="000000"/>
                <w:sz w:val="22"/>
                <w:szCs w:val="22"/>
                <w:lang w:val="ru-RU"/>
              </w:rPr>
              <w:t>3</w:t>
            </w:r>
          </w:p>
        </w:tc>
        <w:tc>
          <w:tcPr>
            <w:tcW w:w="3418" w:type="dxa"/>
            <w:tcBorders>
              <w:top w:val="single" w:sz="4" w:space="0" w:color="000000"/>
              <w:left w:val="single" w:sz="4" w:space="0" w:color="000000"/>
              <w:bottom w:val="single" w:sz="4" w:space="0" w:color="000000"/>
              <w:right w:val="single" w:sz="4" w:space="0" w:color="000000"/>
            </w:tcBorders>
          </w:tcPr>
          <w:p w14:paraId="72A5EF8F" w14:textId="4C9A617D" w:rsidR="001F7EF3" w:rsidRPr="00F072C1" w:rsidRDefault="001F7EF3" w:rsidP="001F7EF3">
            <w:pPr>
              <w:jc w:val="center"/>
              <w:rPr>
                <w:sz w:val="22"/>
                <w:szCs w:val="22"/>
                <w:lang w:val="ru-RU"/>
              </w:rPr>
            </w:pPr>
            <w:r w:rsidRPr="006557F9">
              <w:rPr>
                <w:sz w:val="22"/>
                <w:szCs w:val="22"/>
                <w:lang w:val="ru-RU"/>
              </w:rPr>
              <w:t>Информационный-энтропийный анализ распределения энергии в спектре звезд с газопылевыми оболочками</w:t>
            </w:r>
          </w:p>
        </w:tc>
        <w:tc>
          <w:tcPr>
            <w:tcW w:w="4252" w:type="dxa"/>
            <w:tcBorders>
              <w:top w:val="single" w:sz="4" w:space="0" w:color="000000"/>
              <w:left w:val="single" w:sz="4" w:space="0" w:color="000000"/>
              <w:bottom w:val="single" w:sz="4" w:space="0" w:color="000000"/>
              <w:right w:val="single" w:sz="4" w:space="0" w:color="000000"/>
            </w:tcBorders>
          </w:tcPr>
          <w:p w14:paraId="75192D1E" w14:textId="367146F1" w:rsidR="001F7EF3" w:rsidRPr="00C20565" w:rsidRDefault="001F7EF3" w:rsidP="001F7EF3">
            <w:pPr>
              <w:jc w:val="both"/>
              <w:rPr>
                <w:sz w:val="22"/>
                <w:szCs w:val="22"/>
                <w:lang w:val="ru-RU"/>
              </w:rPr>
            </w:pPr>
            <w:r w:rsidRPr="00C20565">
              <w:rPr>
                <w:sz w:val="22"/>
                <w:szCs w:val="22"/>
                <w:lang w:val="ru-RU"/>
              </w:rPr>
              <w:t xml:space="preserve">Вестник </w:t>
            </w:r>
            <w:proofErr w:type="spellStart"/>
            <w:r w:rsidRPr="00C20565">
              <w:rPr>
                <w:sz w:val="22"/>
                <w:szCs w:val="22"/>
                <w:lang w:val="ru-RU"/>
              </w:rPr>
              <w:t>КазНИТУ</w:t>
            </w:r>
            <w:proofErr w:type="spellEnd"/>
            <w:r w:rsidRPr="00C20565">
              <w:rPr>
                <w:sz w:val="22"/>
                <w:szCs w:val="22"/>
                <w:lang w:val="ru-RU"/>
              </w:rPr>
              <w:t xml:space="preserve">. Серия технические науки. – 2020. – Т.3. – №139. С. </w:t>
            </w:r>
            <w:proofErr w:type="gramStart"/>
            <w:r w:rsidR="000D2161" w:rsidRPr="00C20565">
              <w:rPr>
                <w:sz w:val="22"/>
                <w:szCs w:val="22"/>
                <w:lang w:val="ru-RU"/>
              </w:rPr>
              <w:t>15</w:t>
            </w:r>
            <w:r w:rsidR="006F77DB" w:rsidRPr="00C20565">
              <w:rPr>
                <w:sz w:val="22"/>
                <w:szCs w:val="22"/>
                <w:lang w:val="ru-RU"/>
              </w:rPr>
              <w:t>8</w:t>
            </w:r>
            <w:r w:rsidR="000D2161" w:rsidRPr="00C20565">
              <w:rPr>
                <w:sz w:val="22"/>
                <w:szCs w:val="22"/>
                <w:lang w:val="ru-RU"/>
              </w:rPr>
              <w:t>-163</w:t>
            </w:r>
            <w:proofErr w:type="gramEnd"/>
            <w:r w:rsidRPr="00C20565">
              <w:rPr>
                <w:sz w:val="22"/>
                <w:szCs w:val="22"/>
                <w:lang w:val="ru-RU"/>
              </w:rPr>
              <w:t>.</w:t>
            </w:r>
          </w:p>
          <w:p w14:paraId="62E447BE" w14:textId="18252F53" w:rsidR="001F7EF3" w:rsidRPr="005B66F1" w:rsidRDefault="005B66F1" w:rsidP="001F7EF3">
            <w:pPr>
              <w:jc w:val="both"/>
              <w:rPr>
                <w:sz w:val="22"/>
                <w:szCs w:val="22"/>
              </w:rPr>
            </w:pPr>
            <w:hyperlink r:id="rId27" w:history="1">
              <w:r w:rsidRPr="0047247A">
                <w:rPr>
                  <w:rStyle w:val="a8"/>
                  <w:sz w:val="22"/>
                  <w:szCs w:val="22"/>
                </w:rPr>
                <w:t>https://official.satbayev.university/download/document/16198/</w:t>
              </w:r>
              <w:r w:rsidRPr="0047247A">
                <w:rPr>
                  <w:rStyle w:val="a8"/>
                  <w:sz w:val="22"/>
                  <w:szCs w:val="22"/>
                  <w:lang w:val="ru-RU"/>
                </w:rPr>
                <w:t>ВЕСТНИК</w:t>
              </w:r>
              <w:r w:rsidRPr="0047247A">
                <w:rPr>
                  <w:rStyle w:val="a8"/>
                  <w:sz w:val="22"/>
                  <w:szCs w:val="22"/>
                </w:rPr>
                <w:t>-2020 №3.pdf</w:t>
              </w:r>
            </w:hyperlink>
            <w:r w:rsidR="00BB5DE4" w:rsidRPr="005B66F1">
              <w:rPr>
                <w:sz w:val="22"/>
                <w:szCs w:val="22"/>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600B03EC" w14:textId="2B5F4A2E" w:rsidR="001F7EF3" w:rsidRPr="003E3324" w:rsidRDefault="001F7EF3" w:rsidP="001F7EF3">
            <w:pPr>
              <w:rPr>
                <w:sz w:val="22"/>
                <w:szCs w:val="22"/>
              </w:rPr>
            </w:pPr>
            <w:proofErr w:type="spellStart"/>
            <w:r w:rsidRPr="00D05183">
              <w:rPr>
                <w:sz w:val="22"/>
                <w:szCs w:val="22"/>
                <w:lang w:val="ru-RU"/>
              </w:rPr>
              <w:t>Тілеуқұлова</w:t>
            </w:r>
            <w:proofErr w:type="spellEnd"/>
            <w:r w:rsidR="003E3324" w:rsidRPr="003E3324">
              <w:rPr>
                <w:sz w:val="22"/>
                <w:szCs w:val="22"/>
              </w:rPr>
              <w:t xml:space="preserve"> </w:t>
            </w:r>
            <w:r w:rsidRPr="00D05183">
              <w:rPr>
                <w:sz w:val="22"/>
                <w:szCs w:val="22"/>
                <w:lang w:val="ru-RU"/>
              </w:rPr>
              <w:t>А</w:t>
            </w:r>
            <w:r w:rsidRPr="003E3324">
              <w:rPr>
                <w:sz w:val="22"/>
                <w:szCs w:val="22"/>
              </w:rPr>
              <w:t>.</w:t>
            </w:r>
            <w:r w:rsidRPr="00D05183">
              <w:rPr>
                <w:sz w:val="22"/>
                <w:szCs w:val="22"/>
                <w:lang w:val="ru-RU"/>
              </w:rPr>
              <w:t>Қ</w:t>
            </w:r>
            <w:r w:rsidRPr="003E3324">
              <w:rPr>
                <w:sz w:val="22"/>
                <w:szCs w:val="22"/>
              </w:rPr>
              <w:t xml:space="preserve">., </w:t>
            </w:r>
            <w:proofErr w:type="spellStart"/>
            <w:r w:rsidRPr="00D05183">
              <w:rPr>
                <w:sz w:val="22"/>
                <w:szCs w:val="22"/>
                <w:lang w:val="ru-RU"/>
              </w:rPr>
              <w:t>Ермекбаев</w:t>
            </w:r>
            <w:proofErr w:type="spellEnd"/>
            <w:r w:rsidRPr="003E3324">
              <w:rPr>
                <w:sz w:val="22"/>
                <w:szCs w:val="22"/>
              </w:rPr>
              <w:t xml:space="preserve"> </w:t>
            </w:r>
            <w:r w:rsidRPr="00D05183">
              <w:rPr>
                <w:sz w:val="22"/>
                <w:szCs w:val="22"/>
                <w:lang w:val="ru-RU"/>
              </w:rPr>
              <w:t>Б</w:t>
            </w:r>
            <w:r w:rsidRPr="003E3324">
              <w:rPr>
                <w:sz w:val="22"/>
                <w:szCs w:val="22"/>
              </w:rPr>
              <w:t>.,</w:t>
            </w:r>
          </w:p>
          <w:p w14:paraId="6CF344D9" w14:textId="1470D956" w:rsidR="001F7EF3" w:rsidRDefault="001F7EF3" w:rsidP="001F7EF3">
            <w:pPr>
              <w:rPr>
                <w:sz w:val="22"/>
                <w:szCs w:val="22"/>
                <w:lang w:val="ru-RU"/>
              </w:rPr>
            </w:pPr>
            <w:proofErr w:type="spellStart"/>
            <w:r w:rsidRPr="00D05183">
              <w:rPr>
                <w:sz w:val="22"/>
                <w:szCs w:val="22"/>
                <w:lang w:val="ru-RU"/>
              </w:rPr>
              <w:t>Жунус</w:t>
            </w:r>
            <w:proofErr w:type="spellEnd"/>
            <w:r w:rsidR="001F2F98">
              <w:rPr>
                <w:sz w:val="22"/>
                <w:szCs w:val="22"/>
                <w:lang w:val="ru-RU"/>
              </w:rPr>
              <w:t xml:space="preserve"> </w:t>
            </w:r>
            <w:r w:rsidRPr="00D05183">
              <w:rPr>
                <w:sz w:val="22"/>
                <w:szCs w:val="22"/>
                <w:lang w:val="ru-RU"/>
              </w:rPr>
              <w:t xml:space="preserve">А.Ж., </w:t>
            </w:r>
          </w:p>
          <w:p w14:paraId="179ED8AA" w14:textId="484E6E57" w:rsidR="001F7EF3" w:rsidRDefault="001F7EF3" w:rsidP="001F7EF3">
            <w:pPr>
              <w:rPr>
                <w:sz w:val="22"/>
                <w:szCs w:val="22"/>
                <w:lang w:val="ru-RU"/>
              </w:rPr>
            </w:pPr>
            <w:r w:rsidRPr="00D05183">
              <w:rPr>
                <w:sz w:val="22"/>
                <w:szCs w:val="22"/>
                <w:lang w:val="ru-RU"/>
              </w:rPr>
              <w:t>Ален</w:t>
            </w:r>
            <w:r w:rsidR="001F2F98">
              <w:rPr>
                <w:sz w:val="22"/>
                <w:szCs w:val="22"/>
                <w:lang w:val="ru-RU"/>
              </w:rPr>
              <w:t xml:space="preserve"> </w:t>
            </w:r>
            <w:proofErr w:type="gramStart"/>
            <w:r w:rsidRPr="00D05183">
              <w:rPr>
                <w:sz w:val="22"/>
                <w:szCs w:val="22"/>
                <w:lang w:val="ru-RU"/>
              </w:rPr>
              <w:t>А.Ж.</w:t>
            </w:r>
            <w:proofErr w:type="gramEnd"/>
          </w:p>
          <w:p w14:paraId="6AA13B88" w14:textId="21A25DC0" w:rsidR="001F7EF3" w:rsidRPr="0049032B" w:rsidRDefault="001F7EF3" w:rsidP="001F7EF3">
            <w:pPr>
              <w:rPr>
                <w:sz w:val="22"/>
                <w:szCs w:val="22"/>
                <w:lang w:val="ru-RU"/>
              </w:rPr>
            </w:pPr>
          </w:p>
        </w:tc>
      </w:tr>
      <w:tr w:rsidR="001F7EF3" w:rsidRPr="00F072C1" w14:paraId="0618DA9B"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7D38EDA3" w14:textId="0766D6FD" w:rsidR="001F7EF3" w:rsidRPr="006557F9" w:rsidRDefault="001F7EF3" w:rsidP="001F7EF3">
            <w:pPr>
              <w:pBdr>
                <w:top w:val="nil"/>
                <w:left w:val="nil"/>
                <w:bottom w:val="nil"/>
                <w:right w:val="nil"/>
                <w:between w:val="nil"/>
              </w:pBdr>
              <w:ind w:left="25"/>
              <w:rPr>
                <w:color w:val="000000"/>
                <w:sz w:val="22"/>
                <w:szCs w:val="22"/>
                <w:lang w:val="ru-RU"/>
              </w:rPr>
            </w:pPr>
            <w:r>
              <w:rPr>
                <w:color w:val="000000"/>
                <w:sz w:val="22"/>
                <w:szCs w:val="22"/>
                <w:lang w:val="ru-RU"/>
              </w:rPr>
              <w:t>4</w:t>
            </w:r>
          </w:p>
        </w:tc>
        <w:tc>
          <w:tcPr>
            <w:tcW w:w="3418" w:type="dxa"/>
            <w:tcBorders>
              <w:top w:val="single" w:sz="4" w:space="0" w:color="000000"/>
              <w:left w:val="single" w:sz="4" w:space="0" w:color="000000"/>
              <w:bottom w:val="single" w:sz="4" w:space="0" w:color="000000"/>
              <w:right w:val="single" w:sz="4" w:space="0" w:color="000000"/>
            </w:tcBorders>
          </w:tcPr>
          <w:p w14:paraId="0C018EE3" w14:textId="44C0C6DC" w:rsidR="001F7EF3" w:rsidRPr="00F072C1" w:rsidRDefault="001F7EF3" w:rsidP="001F7EF3">
            <w:pPr>
              <w:jc w:val="center"/>
              <w:rPr>
                <w:sz w:val="22"/>
                <w:szCs w:val="22"/>
                <w:lang w:val="ru-RU"/>
              </w:rPr>
            </w:pPr>
            <w:r w:rsidRPr="00F36AE9">
              <w:rPr>
                <w:sz w:val="22"/>
                <w:szCs w:val="22"/>
                <w:lang w:val="ru-RU"/>
              </w:rPr>
              <w:t>Распределение NH3 в области звездообразования</w:t>
            </w:r>
          </w:p>
        </w:tc>
        <w:tc>
          <w:tcPr>
            <w:tcW w:w="4252" w:type="dxa"/>
            <w:tcBorders>
              <w:top w:val="single" w:sz="4" w:space="0" w:color="000000"/>
              <w:left w:val="single" w:sz="4" w:space="0" w:color="000000"/>
              <w:bottom w:val="single" w:sz="4" w:space="0" w:color="000000"/>
              <w:right w:val="single" w:sz="4" w:space="0" w:color="000000"/>
            </w:tcBorders>
          </w:tcPr>
          <w:p w14:paraId="01E44051" w14:textId="2E060408" w:rsidR="001F7EF3" w:rsidRPr="00C20565" w:rsidRDefault="001F7EF3" w:rsidP="001F7EF3">
            <w:pPr>
              <w:jc w:val="both"/>
              <w:rPr>
                <w:sz w:val="22"/>
                <w:szCs w:val="22"/>
                <w:lang w:val="ru-RU"/>
              </w:rPr>
            </w:pPr>
            <w:r w:rsidRPr="00C20565">
              <w:rPr>
                <w:sz w:val="22"/>
                <w:szCs w:val="22"/>
                <w:lang w:val="ru-RU"/>
              </w:rPr>
              <w:t xml:space="preserve">Вестник КазНУ. Серия физическая. – 2021. – Т.1. – №76. С. </w:t>
            </w:r>
            <w:proofErr w:type="gramStart"/>
            <w:r w:rsidRPr="00C20565">
              <w:rPr>
                <w:sz w:val="22"/>
                <w:szCs w:val="22"/>
                <w:lang w:val="ru-RU"/>
              </w:rPr>
              <w:t>12-15</w:t>
            </w:r>
            <w:proofErr w:type="gramEnd"/>
            <w:r w:rsidRPr="00C20565">
              <w:rPr>
                <w:sz w:val="22"/>
                <w:szCs w:val="22"/>
                <w:lang w:val="ru-RU"/>
              </w:rPr>
              <w:t>.</w:t>
            </w:r>
          </w:p>
          <w:p w14:paraId="32D359EE" w14:textId="5C2BA24F" w:rsidR="001F7EF3" w:rsidRPr="00C20565" w:rsidRDefault="00F7475C" w:rsidP="001F7EF3">
            <w:pPr>
              <w:jc w:val="both"/>
              <w:rPr>
                <w:sz w:val="22"/>
                <w:szCs w:val="22"/>
                <w:lang w:val="ru-RU"/>
              </w:rPr>
            </w:pPr>
            <w:hyperlink r:id="rId28" w:history="1">
              <w:r w:rsidRPr="0047247A">
                <w:rPr>
                  <w:rStyle w:val="a8"/>
                  <w:sz w:val="22"/>
                  <w:szCs w:val="22"/>
                  <w:lang w:val="ru-RU"/>
                </w:rPr>
                <w:t>https://bph.kaznu.kz/index.php/zhuzhu/issue/view/70</w:t>
              </w:r>
            </w:hyperlink>
            <w:r>
              <w:rPr>
                <w:sz w:val="22"/>
                <w:szCs w:val="22"/>
                <w:lang w:val="ru-RU"/>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1DB68AB3" w14:textId="67A94832" w:rsidR="00E11CE6" w:rsidRDefault="00E11CE6" w:rsidP="001F7EF3">
            <w:pPr>
              <w:rPr>
                <w:sz w:val="22"/>
                <w:szCs w:val="22"/>
                <w:lang w:val="ru-RU"/>
              </w:rPr>
            </w:pPr>
            <w:proofErr w:type="spellStart"/>
            <w:r w:rsidRPr="00E11CE6">
              <w:rPr>
                <w:sz w:val="22"/>
                <w:szCs w:val="22"/>
                <w:lang w:val="ru-RU"/>
              </w:rPr>
              <w:t>Тілеуқұлова</w:t>
            </w:r>
            <w:proofErr w:type="spellEnd"/>
            <w:r w:rsidRPr="00E11CE6">
              <w:rPr>
                <w:sz w:val="22"/>
                <w:szCs w:val="22"/>
                <w:lang w:val="ru-RU"/>
              </w:rPr>
              <w:t xml:space="preserve"> A.Қ.,</w:t>
            </w:r>
          </w:p>
          <w:p w14:paraId="5126B289" w14:textId="3BEA11B8" w:rsidR="001F7EF3" w:rsidRDefault="001F7EF3" w:rsidP="001F7EF3">
            <w:pPr>
              <w:rPr>
                <w:sz w:val="22"/>
                <w:szCs w:val="22"/>
                <w:lang w:val="ru-RU"/>
              </w:rPr>
            </w:pPr>
            <w:proofErr w:type="spellStart"/>
            <w:r w:rsidRPr="002964EA">
              <w:rPr>
                <w:sz w:val="22"/>
                <w:szCs w:val="22"/>
                <w:lang w:val="ru-RU"/>
              </w:rPr>
              <w:t>Алимбетова</w:t>
            </w:r>
            <w:proofErr w:type="spellEnd"/>
            <w:r w:rsidR="001F2F98">
              <w:rPr>
                <w:sz w:val="22"/>
                <w:szCs w:val="22"/>
                <w:lang w:val="ru-RU"/>
              </w:rPr>
              <w:t xml:space="preserve"> </w:t>
            </w:r>
            <w:proofErr w:type="gramStart"/>
            <w:r w:rsidR="001F2F98" w:rsidRPr="002964EA">
              <w:rPr>
                <w:sz w:val="22"/>
                <w:szCs w:val="22"/>
                <w:lang w:val="ru-RU"/>
              </w:rPr>
              <w:t>Д.А.</w:t>
            </w:r>
            <w:proofErr w:type="gramEnd"/>
            <w:r w:rsidR="001F2F98">
              <w:rPr>
                <w:sz w:val="22"/>
                <w:szCs w:val="22"/>
                <w:lang w:val="ru-RU"/>
              </w:rPr>
              <w:t>,</w:t>
            </w:r>
          </w:p>
          <w:p w14:paraId="0BDAB0B5" w14:textId="1B159CD9" w:rsidR="001F7EF3" w:rsidRDefault="001F7EF3" w:rsidP="001F7EF3">
            <w:pPr>
              <w:rPr>
                <w:sz w:val="22"/>
                <w:szCs w:val="22"/>
                <w:lang w:val="ru-RU"/>
              </w:rPr>
            </w:pPr>
            <w:proofErr w:type="spellStart"/>
            <w:r w:rsidRPr="002964EA">
              <w:rPr>
                <w:sz w:val="22"/>
                <w:szCs w:val="22"/>
                <w:lang w:val="ru-RU"/>
              </w:rPr>
              <w:t>Комеш</w:t>
            </w:r>
            <w:proofErr w:type="spellEnd"/>
            <w:r w:rsidR="001F2F98">
              <w:rPr>
                <w:sz w:val="22"/>
                <w:szCs w:val="22"/>
                <w:lang w:val="ru-RU"/>
              </w:rPr>
              <w:t xml:space="preserve"> </w:t>
            </w:r>
            <w:r w:rsidR="001F2F98" w:rsidRPr="001F2F98">
              <w:rPr>
                <w:sz w:val="22"/>
                <w:szCs w:val="22"/>
                <w:lang w:val="ru-RU"/>
              </w:rPr>
              <w:t>Т.</w:t>
            </w:r>
            <w:r w:rsidR="001F2F98">
              <w:rPr>
                <w:sz w:val="22"/>
                <w:szCs w:val="22"/>
                <w:lang w:val="ru-RU"/>
              </w:rPr>
              <w:t>,</w:t>
            </w:r>
          </w:p>
          <w:p w14:paraId="6FFCBCAF" w14:textId="0A83E681" w:rsidR="001F7EF3" w:rsidRDefault="001F7EF3" w:rsidP="001F7EF3">
            <w:pPr>
              <w:rPr>
                <w:sz w:val="22"/>
                <w:szCs w:val="22"/>
                <w:lang w:val="ru-RU"/>
              </w:rPr>
            </w:pPr>
            <w:proofErr w:type="spellStart"/>
            <w:r w:rsidRPr="002964EA">
              <w:rPr>
                <w:sz w:val="22"/>
                <w:szCs w:val="22"/>
                <w:lang w:val="ru-RU"/>
              </w:rPr>
              <w:t>Сайланбек</w:t>
            </w:r>
            <w:proofErr w:type="spellEnd"/>
            <w:r w:rsidR="001F2F98">
              <w:rPr>
                <w:sz w:val="22"/>
                <w:szCs w:val="22"/>
                <w:lang w:val="ru-RU"/>
              </w:rPr>
              <w:t xml:space="preserve"> </w:t>
            </w:r>
            <w:r w:rsidR="001F2F98" w:rsidRPr="001F2F98">
              <w:rPr>
                <w:sz w:val="22"/>
                <w:szCs w:val="22"/>
                <w:lang w:val="ru-RU"/>
              </w:rPr>
              <w:t>С</w:t>
            </w:r>
            <w:r>
              <w:rPr>
                <w:sz w:val="22"/>
                <w:szCs w:val="22"/>
                <w:lang w:val="ru-RU"/>
              </w:rPr>
              <w:t>.</w:t>
            </w:r>
          </w:p>
          <w:p w14:paraId="712DD387" w14:textId="3642A008" w:rsidR="001F7EF3" w:rsidRPr="0049032B" w:rsidRDefault="001F7EF3" w:rsidP="001F7EF3">
            <w:pPr>
              <w:rPr>
                <w:sz w:val="22"/>
                <w:szCs w:val="22"/>
                <w:lang w:val="ru-RU"/>
              </w:rPr>
            </w:pPr>
          </w:p>
        </w:tc>
      </w:tr>
      <w:tr w:rsidR="001F7EF3" w:rsidRPr="00F072C1" w14:paraId="417A8F79" w14:textId="77777777">
        <w:trPr>
          <w:trHeight w:val="869"/>
        </w:trPr>
        <w:tc>
          <w:tcPr>
            <w:tcW w:w="567" w:type="dxa"/>
            <w:tcBorders>
              <w:top w:val="single" w:sz="4" w:space="0" w:color="000000"/>
              <w:left w:val="single" w:sz="4" w:space="0" w:color="000000"/>
              <w:bottom w:val="single" w:sz="4" w:space="0" w:color="000000"/>
              <w:right w:val="single" w:sz="4" w:space="0" w:color="000000"/>
            </w:tcBorders>
          </w:tcPr>
          <w:p w14:paraId="20D249C4" w14:textId="0F52643B" w:rsidR="001F7EF3" w:rsidRPr="006557F9" w:rsidRDefault="001F7EF3" w:rsidP="001F7EF3">
            <w:pPr>
              <w:pBdr>
                <w:top w:val="nil"/>
                <w:left w:val="nil"/>
                <w:bottom w:val="nil"/>
                <w:right w:val="nil"/>
                <w:between w:val="nil"/>
              </w:pBdr>
              <w:ind w:left="25"/>
              <w:rPr>
                <w:color w:val="000000"/>
                <w:sz w:val="22"/>
                <w:szCs w:val="22"/>
                <w:lang w:val="ru-RU"/>
              </w:rPr>
            </w:pPr>
            <w:r>
              <w:rPr>
                <w:color w:val="000000"/>
                <w:sz w:val="22"/>
                <w:szCs w:val="22"/>
                <w:lang w:val="ru-RU"/>
              </w:rPr>
              <w:t>5</w:t>
            </w:r>
          </w:p>
        </w:tc>
        <w:tc>
          <w:tcPr>
            <w:tcW w:w="3418" w:type="dxa"/>
            <w:tcBorders>
              <w:top w:val="single" w:sz="4" w:space="0" w:color="000000"/>
              <w:left w:val="single" w:sz="4" w:space="0" w:color="000000"/>
              <w:bottom w:val="single" w:sz="4" w:space="0" w:color="000000"/>
              <w:right w:val="single" w:sz="4" w:space="0" w:color="000000"/>
            </w:tcBorders>
          </w:tcPr>
          <w:p w14:paraId="3E64BA39" w14:textId="336C2725" w:rsidR="001F7EF3" w:rsidRPr="00F072C1" w:rsidRDefault="001F7EF3" w:rsidP="001F7EF3">
            <w:pPr>
              <w:jc w:val="center"/>
              <w:rPr>
                <w:sz w:val="22"/>
                <w:szCs w:val="22"/>
                <w:lang w:val="ru-RU"/>
              </w:rPr>
            </w:pPr>
            <w:r w:rsidRPr="002D1D8C">
              <w:rPr>
                <w:sz w:val="22"/>
                <w:szCs w:val="22"/>
                <w:lang w:val="ru-RU"/>
              </w:rPr>
              <w:t xml:space="preserve">Определение фундаментальных параметров </w:t>
            </w:r>
            <w:proofErr w:type="spellStart"/>
            <w:r w:rsidRPr="002D1D8C">
              <w:rPr>
                <w:sz w:val="22"/>
                <w:szCs w:val="22"/>
                <w:lang w:val="ru-RU"/>
              </w:rPr>
              <w:t>катаклизмической</w:t>
            </w:r>
            <w:proofErr w:type="spellEnd"/>
            <w:r>
              <w:rPr>
                <w:sz w:val="22"/>
                <w:szCs w:val="22"/>
                <w:lang w:val="ru-RU"/>
              </w:rPr>
              <w:t xml:space="preserve"> п</w:t>
            </w:r>
            <w:r w:rsidRPr="002D1D8C">
              <w:rPr>
                <w:sz w:val="22"/>
                <w:szCs w:val="22"/>
                <w:lang w:val="ru-RU"/>
              </w:rPr>
              <w:t>еременной</w:t>
            </w:r>
            <w:r>
              <w:rPr>
                <w:sz w:val="22"/>
                <w:szCs w:val="22"/>
                <w:lang w:val="ru-RU"/>
              </w:rPr>
              <w:t xml:space="preserve"> </w:t>
            </w:r>
            <w:r w:rsidRPr="002D1D8C">
              <w:rPr>
                <w:sz w:val="22"/>
                <w:szCs w:val="22"/>
                <w:lang w:val="ru-RU"/>
              </w:rPr>
              <w:t xml:space="preserve">звезды промежуточного периода </w:t>
            </w:r>
            <w:r w:rsidRPr="00C20565">
              <w:rPr>
                <w:sz w:val="22"/>
                <w:szCs w:val="22"/>
                <w:lang w:val="ru-RU"/>
              </w:rPr>
              <w:t>V</w:t>
            </w:r>
            <w:r w:rsidRPr="002D1D8C">
              <w:rPr>
                <w:sz w:val="22"/>
                <w:szCs w:val="22"/>
                <w:lang w:val="ru-RU"/>
              </w:rPr>
              <w:t>1239</w:t>
            </w:r>
            <w:r w:rsidR="00CD09EF">
              <w:rPr>
                <w:sz w:val="22"/>
                <w:szCs w:val="22"/>
                <w:lang w:val="ru-RU"/>
              </w:rPr>
              <w:t> </w:t>
            </w:r>
            <w:proofErr w:type="spellStart"/>
            <w:r w:rsidRPr="00C20565">
              <w:rPr>
                <w:sz w:val="22"/>
                <w:szCs w:val="22"/>
                <w:lang w:val="ru-RU"/>
              </w:rPr>
              <w:t>H</w:t>
            </w:r>
            <w:r w:rsidRPr="002D1D8C">
              <w:rPr>
                <w:sz w:val="22"/>
                <w:szCs w:val="22"/>
                <w:lang w:val="ru-RU"/>
              </w:rPr>
              <w:t>ercules</w:t>
            </w:r>
            <w:proofErr w:type="spellEnd"/>
          </w:p>
        </w:tc>
        <w:tc>
          <w:tcPr>
            <w:tcW w:w="4252" w:type="dxa"/>
            <w:tcBorders>
              <w:top w:val="single" w:sz="4" w:space="0" w:color="000000"/>
              <w:left w:val="single" w:sz="4" w:space="0" w:color="000000"/>
              <w:bottom w:val="single" w:sz="4" w:space="0" w:color="000000"/>
              <w:right w:val="single" w:sz="4" w:space="0" w:color="000000"/>
            </w:tcBorders>
          </w:tcPr>
          <w:p w14:paraId="4FE54C75" w14:textId="77777777" w:rsidR="001F7EF3" w:rsidRDefault="001F7EF3" w:rsidP="001F7EF3">
            <w:pPr>
              <w:jc w:val="both"/>
              <w:rPr>
                <w:sz w:val="22"/>
                <w:szCs w:val="22"/>
                <w:lang w:val="ru-RU"/>
              </w:rPr>
            </w:pPr>
            <w:r w:rsidRPr="00C20565">
              <w:rPr>
                <w:sz w:val="22"/>
                <w:szCs w:val="22"/>
                <w:lang w:val="ru-RU"/>
              </w:rPr>
              <w:t xml:space="preserve">Известия НАН РК. Серия физико-математическая. – 2022. – Т.1. – №341. С. </w:t>
            </w:r>
            <w:proofErr w:type="gramStart"/>
            <w:r w:rsidRPr="00C20565">
              <w:rPr>
                <w:sz w:val="22"/>
                <w:szCs w:val="22"/>
                <w:lang w:val="ru-RU"/>
              </w:rPr>
              <w:t>124-130</w:t>
            </w:r>
            <w:proofErr w:type="gramEnd"/>
            <w:r w:rsidRPr="00C20565">
              <w:rPr>
                <w:sz w:val="22"/>
                <w:szCs w:val="22"/>
                <w:lang w:val="ru-RU"/>
              </w:rPr>
              <w:t>.</w:t>
            </w:r>
          </w:p>
          <w:p w14:paraId="3948E444" w14:textId="02192C30" w:rsidR="001F7EF3" w:rsidRPr="00C20565" w:rsidRDefault="000459AC" w:rsidP="001F7EF3">
            <w:pPr>
              <w:jc w:val="both"/>
              <w:rPr>
                <w:sz w:val="22"/>
                <w:szCs w:val="22"/>
                <w:lang w:val="ru-RU"/>
              </w:rPr>
            </w:pPr>
            <w:hyperlink r:id="rId29" w:history="1">
              <w:r w:rsidRPr="0047247A">
                <w:rPr>
                  <w:rStyle w:val="a8"/>
                  <w:sz w:val="22"/>
                  <w:szCs w:val="22"/>
                  <w:lang w:val="ru-RU"/>
                </w:rPr>
                <w:t>https://journals.nauka-nanrk.kz/physics-mathematics/issue/view/113</w:t>
              </w:r>
            </w:hyperlink>
            <w:r>
              <w:rPr>
                <w:sz w:val="22"/>
                <w:szCs w:val="22"/>
                <w:lang w:val="ru-RU"/>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282BDF92" w14:textId="09C7CE7B" w:rsidR="001F7EF3" w:rsidRDefault="001F7EF3" w:rsidP="001F7EF3">
            <w:pPr>
              <w:rPr>
                <w:sz w:val="22"/>
                <w:szCs w:val="22"/>
                <w:lang w:val="ru-RU"/>
              </w:rPr>
            </w:pPr>
            <w:r w:rsidRPr="003E05C2">
              <w:rPr>
                <w:sz w:val="22"/>
                <w:szCs w:val="22"/>
                <w:lang w:val="ru-RU"/>
              </w:rPr>
              <w:t>Амантаева</w:t>
            </w:r>
            <w:r w:rsidR="001F2F98">
              <w:rPr>
                <w:sz w:val="22"/>
                <w:szCs w:val="22"/>
                <w:lang w:val="ru-RU"/>
              </w:rPr>
              <w:t xml:space="preserve"> </w:t>
            </w:r>
            <w:r w:rsidR="001F2F98" w:rsidRPr="001F2F98">
              <w:rPr>
                <w:sz w:val="22"/>
                <w:szCs w:val="22"/>
                <w:lang w:val="ru-RU"/>
              </w:rPr>
              <w:t>А.Е.</w:t>
            </w:r>
            <w:r w:rsidR="001F2F98">
              <w:rPr>
                <w:sz w:val="22"/>
                <w:szCs w:val="22"/>
                <w:lang w:val="ru-RU"/>
              </w:rPr>
              <w:t>,</w:t>
            </w:r>
          </w:p>
          <w:p w14:paraId="142F5493" w14:textId="2C283FE7" w:rsidR="001F7EF3" w:rsidRDefault="001F7EF3" w:rsidP="001F7EF3">
            <w:pPr>
              <w:rPr>
                <w:sz w:val="22"/>
                <w:szCs w:val="22"/>
                <w:lang w:val="ru-RU"/>
              </w:rPr>
            </w:pPr>
            <w:r w:rsidRPr="003E05C2">
              <w:rPr>
                <w:sz w:val="22"/>
                <w:szCs w:val="22"/>
                <w:lang w:val="ru-RU"/>
              </w:rPr>
              <w:t>Сүбебекова</w:t>
            </w:r>
            <w:r w:rsidR="001F2F98">
              <w:rPr>
                <w:sz w:val="22"/>
                <w:szCs w:val="22"/>
                <w:lang w:val="ru-RU"/>
              </w:rPr>
              <w:t xml:space="preserve"> </w:t>
            </w:r>
            <w:r w:rsidR="001F2F98" w:rsidRPr="001F2F98">
              <w:rPr>
                <w:sz w:val="22"/>
                <w:szCs w:val="22"/>
                <w:lang w:val="ru-RU"/>
              </w:rPr>
              <w:t>Г.Р.</w:t>
            </w:r>
            <w:r w:rsidRPr="003E05C2">
              <w:rPr>
                <w:sz w:val="22"/>
                <w:szCs w:val="22"/>
                <w:lang w:val="ru-RU"/>
              </w:rPr>
              <w:t>,</w:t>
            </w:r>
          </w:p>
          <w:p w14:paraId="3C69CA16" w14:textId="21AD9C38" w:rsidR="001F7EF3" w:rsidRPr="0049032B" w:rsidRDefault="001F7EF3" w:rsidP="001F7EF3">
            <w:pPr>
              <w:rPr>
                <w:sz w:val="22"/>
                <w:szCs w:val="22"/>
                <w:lang w:val="ru-RU"/>
              </w:rPr>
            </w:pPr>
            <w:r w:rsidRPr="003E05C2">
              <w:rPr>
                <w:sz w:val="22"/>
                <w:szCs w:val="22"/>
                <w:lang w:val="ru-RU"/>
              </w:rPr>
              <w:t>Хохлов</w:t>
            </w:r>
            <w:r w:rsidR="001F2F98">
              <w:rPr>
                <w:sz w:val="22"/>
                <w:szCs w:val="22"/>
                <w:lang w:val="ru-RU"/>
              </w:rPr>
              <w:t xml:space="preserve"> </w:t>
            </w:r>
            <w:proofErr w:type="gramStart"/>
            <w:r w:rsidR="001F2F98" w:rsidRPr="001F2F98">
              <w:rPr>
                <w:sz w:val="22"/>
                <w:szCs w:val="22"/>
                <w:lang w:val="ru-RU"/>
              </w:rPr>
              <w:t>С.А.</w:t>
            </w:r>
            <w:proofErr w:type="gramEnd"/>
          </w:p>
        </w:tc>
      </w:tr>
    </w:tbl>
    <w:p w14:paraId="729156FB" w14:textId="77777777" w:rsidR="009D7206" w:rsidRPr="002D1D8C" w:rsidRDefault="009D7206">
      <w:pPr>
        <w:rPr>
          <w:lang w:val="ru-RU"/>
        </w:rPr>
      </w:pPr>
    </w:p>
    <w:sectPr w:rsidR="009D7206" w:rsidRPr="002D1D8C">
      <w:pgSz w:w="11906" w:h="16838"/>
      <w:pgMar w:top="1134" w:right="850" w:bottom="993"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0BD13" w14:textId="77777777" w:rsidR="00D00C48" w:rsidRDefault="00D00C48">
      <w:r>
        <w:separator/>
      </w:r>
    </w:p>
  </w:endnote>
  <w:endnote w:type="continuationSeparator" w:id="0">
    <w:p w14:paraId="32287092" w14:textId="77777777" w:rsidR="00D00C48" w:rsidRDefault="00D00C48">
      <w:r>
        <w:continuationSeparator/>
      </w:r>
    </w:p>
  </w:endnote>
  <w:endnote w:type="continuationNotice" w:id="1">
    <w:p w14:paraId="69DB16CA" w14:textId="77777777" w:rsidR="00D00C48" w:rsidRDefault="00D00C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56FC" w14:textId="77777777" w:rsidR="009D7206" w:rsidRPr="00703B42" w:rsidRDefault="00000000">
    <w:pPr>
      <w:pStyle w:val="1"/>
      <w:rPr>
        <w:sz w:val="24"/>
        <w:szCs w:val="24"/>
        <w:lang w:val="ru-RU"/>
      </w:rPr>
    </w:pPr>
    <w:r w:rsidRPr="00703B42">
      <w:rPr>
        <w:sz w:val="24"/>
        <w:szCs w:val="24"/>
        <w:lang w:val="ru-RU"/>
      </w:rPr>
      <w:t>Соискатель</w:t>
    </w:r>
    <w:r w:rsidRPr="00703B42">
      <w:rPr>
        <w:sz w:val="24"/>
        <w:szCs w:val="24"/>
        <w:lang w:val="ru-RU"/>
      </w:rPr>
      <w:tab/>
    </w:r>
    <w:r w:rsidRPr="00703B42">
      <w:rPr>
        <w:sz w:val="24"/>
        <w:szCs w:val="24"/>
        <w:lang w:val="ru-RU"/>
      </w:rPr>
      <w:tab/>
    </w:r>
    <w:r w:rsidRPr="00703B42">
      <w:rPr>
        <w:sz w:val="24"/>
        <w:szCs w:val="24"/>
        <w:lang w:val="ru-RU"/>
      </w:rPr>
      <w:tab/>
    </w:r>
    <w:r w:rsidRPr="00703B42">
      <w:rPr>
        <w:sz w:val="24"/>
        <w:szCs w:val="24"/>
        <w:lang w:val="ru-RU"/>
      </w:rPr>
      <w:tab/>
    </w:r>
    <w:r w:rsidRPr="00703B42">
      <w:rPr>
        <w:sz w:val="24"/>
        <w:szCs w:val="24"/>
        <w:lang w:val="ru-RU"/>
      </w:rPr>
      <w:tab/>
    </w:r>
    <w:r w:rsidRPr="00703B42">
      <w:rPr>
        <w:sz w:val="24"/>
        <w:szCs w:val="24"/>
        <w:lang w:val="ru-RU"/>
      </w:rPr>
      <w:tab/>
      <w:t xml:space="preserve">Главный ученый секретарь </w:t>
    </w:r>
  </w:p>
  <w:p w14:paraId="729156FD" w14:textId="67F2C097" w:rsidR="009D7206" w:rsidRPr="00703B42" w:rsidRDefault="009E131F">
    <w:pPr>
      <w:pStyle w:val="1"/>
      <w:rPr>
        <w:sz w:val="24"/>
        <w:szCs w:val="24"/>
        <w:lang w:val="ru-RU"/>
      </w:rPr>
    </w:pPr>
    <w:proofErr w:type="gramStart"/>
    <w:r>
      <w:rPr>
        <w:sz w:val="24"/>
        <w:szCs w:val="24"/>
        <w:lang w:val="ru-RU"/>
      </w:rPr>
      <w:t>А</w:t>
    </w:r>
    <w:r w:rsidRPr="00703B42">
      <w:rPr>
        <w:sz w:val="24"/>
        <w:szCs w:val="24"/>
        <w:lang w:val="ru-RU"/>
      </w:rPr>
      <w:t>.</w:t>
    </w:r>
    <w:r>
      <w:rPr>
        <w:sz w:val="24"/>
        <w:szCs w:val="24"/>
        <w:lang w:val="ru-RU"/>
      </w:rPr>
      <w:t>Т.</w:t>
    </w:r>
    <w:proofErr w:type="gramEnd"/>
    <w:r>
      <w:rPr>
        <w:sz w:val="24"/>
        <w:szCs w:val="24"/>
        <w:lang w:val="ru-RU"/>
      </w:rPr>
      <w:t xml:space="preserve"> Агишев </w:t>
    </w:r>
    <w:r w:rsidRPr="00703B42">
      <w:rPr>
        <w:sz w:val="24"/>
        <w:szCs w:val="24"/>
        <w:lang w:val="ru-RU"/>
      </w:rPr>
      <w:t xml:space="preserve">   _____________</w:t>
    </w:r>
    <w:r w:rsidRPr="00703B42">
      <w:rPr>
        <w:sz w:val="24"/>
        <w:szCs w:val="24"/>
        <w:lang w:val="ru-RU"/>
      </w:rPr>
      <w:tab/>
    </w:r>
    <w:r w:rsidRPr="00703B42">
      <w:rPr>
        <w:sz w:val="24"/>
        <w:szCs w:val="24"/>
        <w:lang w:val="ru-RU"/>
      </w:rPr>
      <w:tab/>
    </w:r>
    <w:r>
      <w:rPr>
        <w:sz w:val="24"/>
        <w:szCs w:val="24"/>
        <w:lang w:val="ru-RU"/>
      </w:rPr>
      <w:tab/>
    </w:r>
    <w:r w:rsidRPr="00703B42">
      <w:rPr>
        <w:sz w:val="24"/>
        <w:szCs w:val="24"/>
        <w:lang w:val="ru-RU"/>
      </w:rPr>
      <w:t>КазНУ им. аль-Фараби</w:t>
    </w:r>
  </w:p>
  <w:p w14:paraId="729156FE" w14:textId="7AB9D5A5" w:rsidR="009D7206" w:rsidRDefault="00000000" w:rsidP="009E131F">
    <w:pPr>
      <w:pStyle w:val="1"/>
      <w:ind w:left="4332" w:firstLine="708"/>
      <w:rPr>
        <w:sz w:val="24"/>
        <w:szCs w:val="24"/>
      </w:rPr>
    </w:pPr>
    <w:r>
      <w:rPr>
        <w:sz w:val="24"/>
        <w:szCs w:val="24"/>
      </w:rPr>
      <w:t xml:space="preserve">Л.М. </w:t>
    </w:r>
    <w:proofErr w:type="spellStart"/>
    <w:r>
      <w:rPr>
        <w:sz w:val="24"/>
        <w:szCs w:val="24"/>
      </w:rPr>
      <w:t>Шайкенова</w:t>
    </w:r>
    <w:proofErr w:type="spellEnd"/>
    <w:r w:rsidR="009E131F">
      <w:rPr>
        <w:sz w:val="24"/>
        <w:szCs w:val="24"/>
        <w:lang w:val="ru-RU"/>
      </w:rPr>
      <w:t xml:space="preserve">    </w:t>
    </w:r>
    <w:r>
      <w:rPr>
        <w:sz w:val="24"/>
        <w:szCs w:val="24"/>
      </w:rPr>
      <w:t>_________________</w:t>
    </w:r>
  </w:p>
  <w:p w14:paraId="729156FF" w14:textId="77777777" w:rsidR="009D7206" w:rsidRDefault="009D7206">
    <w:pPr>
      <w:pBdr>
        <w:top w:val="nil"/>
        <w:left w:val="nil"/>
        <w:bottom w:val="nil"/>
        <w:right w:val="nil"/>
        <w:between w:val="nil"/>
      </w:pBdr>
      <w:tabs>
        <w:tab w:val="center" w:pos="4677"/>
        <w:tab w:val="right" w:pos="9355"/>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EC720" w14:textId="77777777" w:rsidR="00D00C48" w:rsidRDefault="00D00C48">
      <w:r>
        <w:separator/>
      </w:r>
    </w:p>
  </w:footnote>
  <w:footnote w:type="continuationSeparator" w:id="0">
    <w:p w14:paraId="647527B6" w14:textId="77777777" w:rsidR="00D00C48" w:rsidRDefault="00D00C48">
      <w:r>
        <w:continuationSeparator/>
      </w:r>
    </w:p>
  </w:footnote>
  <w:footnote w:type="continuationNotice" w:id="1">
    <w:p w14:paraId="69A02B90" w14:textId="77777777" w:rsidR="00D00C48" w:rsidRDefault="00D00C4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206"/>
    <w:rsid w:val="0001543C"/>
    <w:rsid w:val="00017820"/>
    <w:rsid w:val="000210AC"/>
    <w:rsid w:val="000459AC"/>
    <w:rsid w:val="00050103"/>
    <w:rsid w:val="00057F7B"/>
    <w:rsid w:val="00067E73"/>
    <w:rsid w:val="000A4E47"/>
    <w:rsid w:val="000B4F25"/>
    <w:rsid w:val="000D2161"/>
    <w:rsid w:val="00111D15"/>
    <w:rsid w:val="00127470"/>
    <w:rsid w:val="00127D44"/>
    <w:rsid w:val="00140029"/>
    <w:rsid w:val="001530D2"/>
    <w:rsid w:val="00170811"/>
    <w:rsid w:val="0017634D"/>
    <w:rsid w:val="00194FA9"/>
    <w:rsid w:val="001A5E91"/>
    <w:rsid w:val="001B425F"/>
    <w:rsid w:val="001F2F98"/>
    <w:rsid w:val="001F7EF3"/>
    <w:rsid w:val="0020363A"/>
    <w:rsid w:val="00255D78"/>
    <w:rsid w:val="002964EA"/>
    <w:rsid w:val="002A4684"/>
    <w:rsid w:val="002B04D7"/>
    <w:rsid w:val="002D1D8C"/>
    <w:rsid w:val="002E3CCA"/>
    <w:rsid w:val="002F172D"/>
    <w:rsid w:val="00321FD3"/>
    <w:rsid w:val="00322F09"/>
    <w:rsid w:val="00341DCA"/>
    <w:rsid w:val="00362E45"/>
    <w:rsid w:val="00387366"/>
    <w:rsid w:val="003D483E"/>
    <w:rsid w:val="003E05C2"/>
    <w:rsid w:val="003E3324"/>
    <w:rsid w:val="003E536F"/>
    <w:rsid w:val="003E7192"/>
    <w:rsid w:val="003F70A6"/>
    <w:rsid w:val="004240F7"/>
    <w:rsid w:val="00425B80"/>
    <w:rsid w:val="0049032B"/>
    <w:rsid w:val="004A67FE"/>
    <w:rsid w:val="004A737A"/>
    <w:rsid w:val="004D3F22"/>
    <w:rsid w:val="004D45F3"/>
    <w:rsid w:val="004F0389"/>
    <w:rsid w:val="00531993"/>
    <w:rsid w:val="005806D9"/>
    <w:rsid w:val="005B66F1"/>
    <w:rsid w:val="005E7416"/>
    <w:rsid w:val="00622E58"/>
    <w:rsid w:val="00641CE1"/>
    <w:rsid w:val="006557F9"/>
    <w:rsid w:val="00664944"/>
    <w:rsid w:val="00666E42"/>
    <w:rsid w:val="006C74F9"/>
    <w:rsid w:val="006F77DB"/>
    <w:rsid w:val="00703B42"/>
    <w:rsid w:val="007061CF"/>
    <w:rsid w:val="00715AC4"/>
    <w:rsid w:val="00722ABD"/>
    <w:rsid w:val="0075670E"/>
    <w:rsid w:val="007738B0"/>
    <w:rsid w:val="007741E1"/>
    <w:rsid w:val="007777E7"/>
    <w:rsid w:val="00790F47"/>
    <w:rsid w:val="007C16FC"/>
    <w:rsid w:val="007C7F1B"/>
    <w:rsid w:val="00810D2C"/>
    <w:rsid w:val="008272A4"/>
    <w:rsid w:val="00836D9E"/>
    <w:rsid w:val="0085338A"/>
    <w:rsid w:val="0086361B"/>
    <w:rsid w:val="008829CC"/>
    <w:rsid w:val="008A5181"/>
    <w:rsid w:val="008B5CE0"/>
    <w:rsid w:val="008C5FFF"/>
    <w:rsid w:val="008E6686"/>
    <w:rsid w:val="008F4172"/>
    <w:rsid w:val="009103B6"/>
    <w:rsid w:val="0091270E"/>
    <w:rsid w:val="009624BB"/>
    <w:rsid w:val="009D6399"/>
    <w:rsid w:val="009D7206"/>
    <w:rsid w:val="009E131F"/>
    <w:rsid w:val="009E15CB"/>
    <w:rsid w:val="009E6A17"/>
    <w:rsid w:val="00A1273E"/>
    <w:rsid w:val="00A24565"/>
    <w:rsid w:val="00A319CF"/>
    <w:rsid w:val="00A34543"/>
    <w:rsid w:val="00A51A31"/>
    <w:rsid w:val="00A8620A"/>
    <w:rsid w:val="00A90AA8"/>
    <w:rsid w:val="00AA68F5"/>
    <w:rsid w:val="00AC4581"/>
    <w:rsid w:val="00AF4B1C"/>
    <w:rsid w:val="00B21616"/>
    <w:rsid w:val="00B256F3"/>
    <w:rsid w:val="00B6599E"/>
    <w:rsid w:val="00B97AF5"/>
    <w:rsid w:val="00BA103E"/>
    <w:rsid w:val="00BB04E1"/>
    <w:rsid w:val="00BB1ACB"/>
    <w:rsid w:val="00BB5DE4"/>
    <w:rsid w:val="00C04F76"/>
    <w:rsid w:val="00C11C47"/>
    <w:rsid w:val="00C20565"/>
    <w:rsid w:val="00C40D6E"/>
    <w:rsid w:val="00C55BD0"/>
    <w:rsid w:val="00C77F3D"/>
    <w:rsid w:val="00C8686E"/>
    <w:rsid w:val="00C933BD"/>
    <w:rsid w:val="00C94702"/>
    <w:rsid w:val="00CB5258"/>
    <w:rsid w:val="00CD09EF"/>
    <w:rsid w:val="00CD594A"/>
    <w:rsid w:val="00CF2B51"/>
    <w:rsid w:val="00D00C48"/>
    <w:rsid w:val="00D05183"/>
    <w:rsid w:val="00D246E0"/>
    <w:rsid w:val="00D32475"/>
    <w:rsid w:val="00D41751"/>
    <w:rsid w:val="00D41B13"/>
    <w:rsid w:val="00D96876"/>
    <w:rsid w:val="00DD5220"/>
    <w:rsid w:val="00E107F3"/>
    <w:rsid w:val="00E11CE6"/>
    <w:rsid w:val="00E2371D"/>
    <w:rsid w:val="00E5230E"/>
    <w:rsid w:val="00E70650"/>
    <w:rsid w:val="00E825B5"/>
    <w:rsid w:val="00EC6566"/>
    <w:rsid w:val="00F072C1"/>
    <w:rsid w:val="00F36AE9"/>
    <w:rsid w:val="00F51D7A"/>
    <w:rsid w:val="00F5362B"/>
    <w:rsid w:val="00F7475C"/>
    <w:rsid w:val="00F94EEF"/>
    <w:rsid w:val="00FB3770"/>
    <w:rsid w:val="00FB531F"/>
    <w:rsid w:val="00FC1989"/>
    <w:rsid w:val="00FD5AD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15608"/>
  <w15:docId w15:val="{9EC87F87-C653-46F4-B88F-2BB23033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ru-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853"/>
    <w:rPr>
      <w:lang w:eastAsia="ru-RU"/>
    </w:rPr>
  </w:style>
  <w:style w:type="paragraph" w:styleId="1">
    <w:name w:val="heading 1"/>
    <w:basedOn w:val="a"/>
    <w:next w:val="a"/>
    <w:link w:val="10"/>
    <w:uiPriority w:val="9"/>
    <w:qFormat/>
    <w:rsid w:val="00EE7017"/>
    <w:pPr>
      <w:keepNext/>
      <w:jc w:val="both"/>
      <w:outlineLvl w:val="0"/>
    </w:pPr>
    <w:rPr>
      <w:sz w:val="28"/>
    </w:rPr>
  </w:style>
  <w:style w:type="paragraph" w:styleId="2">
    <w:name w:val="heading 2"/>
    <w:basedOn w:val="a"/>
    <w:next w:val="a"/>
    <w:link w:val="20"/>
    <w:uiPriority w:val="9"/>
    <w:semiHidden/>
    <w:unhideWhenUsed/>
    <w:qFormat/>
    <w:rsid w:val="001511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07CF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0D056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F12853"/>
    <w:pPr>
      <w:jc w:val="center"/>
    </w:pPr>
    <w:rPr>
      <w:sz w:val="28"/>
    </w:rPr>
  </w:style>
  <w:style w:type="character" w:customStyle="1" w:styleId="a4">
    <w:name w:val="Заголовок Знак"/>
    <w:basedOn w:val="a0"/>
    <w:link w:val="a3"/>
    <w:rsid w:val="00F12853"/>
    <w:rPr>
      <w:rFonts w:ascii="Times New Roman" w:eastAsia="Times New Roman" w:hAnsi="Times New Roman" w:cs="Times New Roman"/>
      <w:sz w:val="28"/>
      <w:szCs w:val="20"/>
      <w:lang w:eastAsia="ru-RU"/>
    </w:rPr>
  </w:style>
  <w:style w:type="paragraph" w:styleId="a5">
    <w:name w:val="List Paragraph"/>
    <w:aliases w:val="без абзаца,ПАРАГРАФ,маркированный,List Paragraph,Абзац списка Знак Знак,Абзац нумеров 2,Абзац списка Знак Знак Знак Знак Знак,Абзац списка Знак Знак Знак Знак Знак Знак Знак Знак ,Абзац списка Знак Знак Знак Знак Знак Знак Знак Знак"/>
    <w:basedOn w:val="a"/>
    <w:link w:val="a6"/>
    <w:qFormat/>
    <w:rsid w:val="00F12853"/>
    <w:pPr>
      <w:ind w:left="720"/>
      <w:contextualSpacing/>
    </w:pPr>
  </w:style>
  <w:style w:type="character" w:customStyle="1" w:styleId="10">
    <w:name w:val="Заголовок 1 Знак"/>
    <w:basedOn w:val="a0"/>
    <w:link w:val="1"/>
    <w:rsid w:val="00EE7017"/>
    <w:rPr>
      <w:rFonts w:ascii="Times New Roman" w:eastAsia="Times New Roman" w:hAnsi="Times New Roman" w:cs="Times New Roman"/>
      <w:sz w:val="28"/>
      <w:szCs w:val="20"/>
      <w:lang w:eastAsia="ru-RU"/>
    </w:rPr>
  </w:style>
  <w:style w:type="character" w:styleId="a7">
    <w:name w:val="Strong"/>
    <w:basedOn w:val="a0"/>
    <w:uiPriority w:val="22"/>
    <w:qFormat/>
    <w:rsid w:val="000B07B0"/>
    <w:rPr>
      <w:b/>
      <w:bCs/>
    </w:rPr>
  </w:style>
  <w:style w:type="character" w:styleId="a8">
    <w:name w:val="Hyperlink"/>
    <w:basedOn w:val="a0"/>
    <w:uiPriority w:val="99"/>
    <w:unhideWhenUsed/>
    <w:rsid w:val="000C2ECE"/>
    <w:rPr>
      <w:color w:val="0000FF"/>
      <w:u w:val="single"/>
    </w:rPr>
  </w:style>
  <w:style w:type="character" w:styleId="a9">
    <w:name w:val="line number"/>
    <w:basedOn w:val="a0"/>
    <w:uiPriority w:val="99"/>
    <w:semiHidden/>
    <w:unhideWhenUsed/>
    <w:rsid w:val="00280D32"/>
  </w:style>
  <w:style w:type="paragraph" w:styleId="aa">
    <w:name w:val="header"/>
    <w:basedOn w:val="a"/>
    <w:link w:val="ab"/>
    <w:uiPriority w:val="99"/>
    <w:unhideWhenUsed/>
    <w:rsid w:val="00280D32"/>
    <w:pPr>
      <w:tabs>
        <w:tab w:val="center" w:pos="4677"/>
        <w:tab w:val="right" w:pos="9355"/>
      </w:tabs>
    </w:pPr>
  </w:style>
  <w:style w:type="character" w:customStyle="1" w:styleId="ab">
    <w:name w:val="Верхний колонтитул Знак"/>
    <w:basedOn w:val="a0"/>
    <w:link w:val="aa"/>
    <w:uiPriority w:val="99"/>
    <w:rsid w:val="00280D32"/>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280D32"/>
    <w:pPr>
      <w:tabs>
        <w:tab w:val="center" w:pos="4677"/>
        <w:tab w:val="right" w:pos="9355"/>
      </w:tabs>
    </w:pPr>
  </w:style>
  <w:style w:type="character" w:customStyle="1" w:styleId="ad">
    <w:name w:val="Нижний колонтитул Знак"/>
    <w:basedOn w:val="a0"/>
    <w:link w:val="ac"/>
    <w:uiPriority w:val="99"/>
    <w:rsid w:val="00280D32"/>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5E5D5D"/>
    <w:rPr>
      <w:rFonts w:ascii="Tahoma" w:hAnsi="Tahoma" w:cs="Tahoma"/>
      <w:sz w:val="16"/>
      <w:szCs w:val="16"/>
    </w:rPr>
  </w:style>
  <w:style w:type="character" w:customStyle="1" w:styleId="af">
    <w:name w:val="Текст выноски Знак"/>
    <w:basedOn w:val="a0"/>
    <w:link w:val="ae"/>
    <w:uiPriority w:val="99"/>
    <w:semiHidden/>
    <w:rsid w:val="005E5D5D"/>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0D056F"/>
    <w:rPr>
      <w:rFonts w:asciiTheme="majorHAnsi" w:eastAsiaTheme="majorEastAsia" w:hAnsiTheme="majorHAnsi" w:cstheme="majorBidi"/>
      <w:color w:val="243F60" w:themeColor="accent1" w:themeShade="7F"/>
      <w:sz w:val="20"/>
      <w:szCs w:val="20"/>
      <w:lang w:eastAsia="ru-RU"/>
    </w:rPr>
  </w:style>
  <w:style w:type="character" w:customStyle="1" w:styleId="20">
    <w:name w:val="Заголовок 2 Знак"/>
    <w:basedOn w:val="a0"/>
    <w:link w:val="2"/>
    <w:rsid w:val="001511D6"/>
    <w:rPr>
      <w:rFonts w:asciiTheme="majorHAnsi" w:eastAsiaTheme="majorEastAsia" w:hAnsiTheme="majorHAnsi" w:cstheme="majorBidi"/>
      <w:b/>
      <w:bCs/>
      <w:color w:val="4F81BD" w:themeColor="accent1"/>
      <w:sz w:val="26"/>
      <w:szCs w:val="26"/>
      <w:lang w:eastAsia="ru-RU"/>
    </w:rPr>
  </w:style>
  <w:style w:type="character" w:customStyle="1" w:styleId="linktext">
    <w:name w:val="link__text"/>
    <w:basedOn w:val="a0"/>
    <w:rsid w:val="00DE56D2"/>
  </w:style>
  <w:style w:type="character" w:customStyle="1" w:styleId="a6">
    <w:name w:val="Абзац списка Знак"/>
    <w:aliases w:val="без абзаца Знак,ПАРАГРАФ Знак,маркированный Знак,List Paragraph Знак,Абзац списка Знак Знак Знак,Абзац нумеров 2 Знак,Абзац списка Знак Знак Знак Знак Знак Знак,Абзац списка Знак Знак Знак Знак Знак Знак Знак Знак  Знак"/>
    <w:link w:val="a5"/>
    <w:locked/>
    <w:rsid w:val="00DE56D2"/>
    <w:rPr>
      <w:rFonts w:ascii="Times New Roman" w:eastAsia="Times New Roman" w:hAnsi="Times New Roman" w:cs="Times New Roman"/>
      <w:sz w:val="20"/>
      <w:szCs w:val="20"/>
      <w:lang w:eastAsia="ru-RU"/>
    </w:rPr>
  </w:style>
  <w:style w:type="character" w:customStyle="1" w:styleId="A10">
    <w:name w:val="A1"/>
    <w:uiPriority w:val="99"/>
    <w:rsid w:val="00794793"/>
    <w:rPr>
      <w:color w:val="000000"/>
      <w:sz w:val="22"/>
      <w:szCs w:val="22"/>
    </w:rPr>
  </w:style>
  <w:style w:type="paragraph" w:customStyle="1" w:styleId="Style2">
    <w:name w:val="Style2"/>
    <w:basedOn w:val="a"/>
    <w:rsid w:val="00794793"/>
    <w:pPr>
      <w:widowControl w:val="0"/>
      <w:autoSpaceDE w:val="0"/>
      <w:autoSpaceDN w:val="0"/>
      <w:adjustRightInd w:val="0"/>
    </w:pPr>
    <w:rPr>
      <w:sz w:val="24"/>
      <w:szCs w:val="24"/>
    </w:rPr>
  </w:style>
  <w:style w:type="paragraph" w:customStyle="1" w:styleId="Default">
    <w:name w:val="Default"/>
    <w:rsid w:val="00794793"/>
    <w:pPr>
      <w:autoSpaceDE w:val="0"/>
      <w:autoSpaceDN w:val="0"/>
      <w:adjustRightInd w:val="0"/>
    </w:pPr>
    <w:rPr>
      <w:color w:val="000000"/>
      <w:sz w:val="24"/>
      <w:szCs w:val="24"/>
      <w:lang w:eastAsia="ru-RU"/>
    </w:rPr>
  </w:style>
  <w:style w:type="paragraph" w:customStyle="1" w:styleId="11">
    <w:name w:val="Обычный1"/>
    <w:rsid w:val="00794793"/>
    <w:rPr>
      <w:snapToGrid w:val="0"/>
      <w:sz w:val="28"/>
      <w:lang w:eastAsia="ru-RU"/>
    </w:rPr>
  </w:style>
  <w:style w:type="paragraph" w:styleId="af0">
    <w:name w:val="Normal (Web)"/>
    <w:basedOn w:val="a"/>
    <w:uiPriority w:val="99"/>
    <w:unhideWhenUsed/>
    <w:rsid w:val="00FB0357"/>
    <w:pPr>
      <w:spacing w:before="100" w:beforeAutospacing="1" w:after="100" w:afterAutospacing="1"/>
    </w:pPr>
    <w:rPr>
      <w:sz w:val="24"/>
      <w:szCs w:val="24"/>
    </w:rPr>
  </w:style>
  <w:style w:type="character" w:customStyle="1" w:styleId="typography">
    <w:name w:val="typography"/>
    <w:basedOn w:val="a0"/>
    <w:rsid w:val="00B13784"/>
  </w:style>
  <w:style w:type="character" w:customStyle="1" w:styleId="12">
    <w:name w:val="Неразрешенное упоминание1"/>
    <w:basedOn w:val="a0"/>
    <w:uiPriority w:val="99"/>
    <w:semiHidden/>
    <w:unhideWhenUsed/>
    <w:rsid w:val="0066149C"/>
    <w:rPr>
      <w:color w:val="605E5C"/>
      <w:shd w:val="clear" w:color="auto" w:fill="E1DFDD"/>
    </w:rPr>
  </w:style>
  <w:style w:type="character" w:customStyle="1" w:styleId="30">
    <w:name w:val="Заголовок 3 Знак"/>
    <w:basedOn w:val="a0"/>
    <w:link w:val="3"/>
    <w:uiPriority w:val="9"/>
    <w:semiHidden/>
    <w:rsid w:val="00607CF2"/>
    <w:rPr>
      <w:rFonts w:asciiTheme="majorHAnsi" w:eastAsiaTheme="majorEastAsia" w:hAnsiTheme="majorHAnsi" w:cstheme="majorBidi"/>
      <w:b/>
      <w:bCs/>
      <w:color w:val="4F81BD" w:themeColor="accent1"/>
      <w:sz w:val="20"/>
      <w:szCs w:val="20"/>
      <w:lang w:eastAsia="ru-RU"/>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character" w:styleId="af4">
    <w:name w:val="Unresolved Mention"/>
    <w:basedOn w:val="a0"/>
    <w:uiPriority w:val="99"/>
    <w:semiHidden/>
    <w:unhideWhenUsed/>
    <w:rsid w:val="00F5362B"/>
    <w:rPr>
      <w:color w:val="605E5C"/>
      <w:shd w:val="clear" w:color="auto" w:fill="E1DFDD"/>
    </w:rPr>
  </w:style>
  <w:style w:type="character" w:styleId="af5">
    <w:name w:val="FollowedHyperlink"/>
    <w:basedOn w:val="a0"/>
    <w:uiPriority w:val="99"/>
    <w:semiHidden/>
    <w:unhideWhenUsed/>
    <w:rsid w:val="00057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webofscience.com/wos/woscc/full-record/WOS:000810742000001" TargetMode="External"/><Relationship Id="rId13" Type="http://schemas.openxmlformats.org/officeDocument/2006/relationships/hyperlink" Target="https://doi.org/10.3847/1538-4357/accd63" TargetMode="External"/><Relationship Id="rId18" Type="http://schemas.openxmlformats.org/officeDocument/2006/relationships/hyperlink" Target="https://www.scopus.com/sourceid/26765" TargetMode="External"/><Relationship Id="rId26" Type="http://schemas.openxmlformats.org/officeDocument/2006/relationships/hyperlink" Target="https://peos.kaznu.kz/index.php/peos/issue/view/PEOS.2020.v22.i1.01" TargetMode="External"/><Relationship Id="rId3" Type="http://schemas.openxmlformats.org/officeDocument/2006/relationships/settings" Target="settings.xml"/><Relationship Id="rId21" Type="http://schemas.openxmlformats.org/officeDocument/2006/relationships/hyperlink" Target="https://doi.org/10.3390/galaxies13020026" TargetMode="External"/><Relationship Id="rId7" Type="http://schemas.openxmlformats.org/officeDocument/2006/relationships/hyperlink" Target="https://doi.org/10.3847/1538-4357/ac6de0" TargetMode="External"/><Relationship Id="rId12" Type="http://schemas.openxmlformats.org/officeDocument/2006/relationships/hyperlink" Target="https://www.scopus.com/sourceid/26765" TargetMode="External"/><Relationship Id="rId17" Type="http://schemas.openxmlformats.org/officeDocument/2006/relationships/hyperlink" Target="https://www.webofscience.com/wos/woscc/full-record/WOS:001248949700001" TargetMode="External"/><Relationship Id="rId25" Type="http://schemas.openxmlformats.org/officeDocument/2006/relationships/hyperlink" Target="https://peos.kaznu.kz/index.php/peos/issue/view/PEOS.2020.v22.i1.01" TargetMode="External"/><Relationship Id="rId2" Type="http://schemas.openxmlformats.org/officeDocument/2006/relationships/styles" Target="styles.xml"/><Relationship Id="rId16" Type="http://schemas.openxmlformats.org/officeDocument/2006/relationships/hyperlink" Target="https://doi.org/10.3847/1538-4357/ad4a63" TargetMode="External"/><Relationship Id="rId20" Type="http://schemas.openxmlformats.org/officeDocument/2006/relationships/hyperlink" Target="https://www.scopus.com/sourceid/26765" TargetMode="External"/><Relationship Id="rId29" Type="http://schemas.openxmlformats.org/officeDocument/2006/relationships/hyperlink" Target="https://journals.nauka-nanrk.kz/physics-mathematics/issue/view/11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ebofscience.com/wos/woscc/full-record/WOS:001023517100070" TargetMode="External"/><Relationship Id="rId24" Type="http://schemas.openxmlformats.org/officeDocument/2006/relationships/hyperlink" Target="https://apps.webofknowledge.com/full_record.do?product=WOS&amp;search_mode=GeneralSearch&amp;qid=12&amp;SID=F47lDcAttv89yN8BdY1&amp;page=1&amp;doc=6" TargetMode="External"/><Relationship Id="rId5" Type="http://schemas.openxmlformats.org/officeDocument/2006/relationships/footnotes" Target="footnotes.xml"/><Relationship Id="rId15" Type="http://schemas.openxmlformats.org/officeDocument/2006/relationships/hyperlink" Target="https://www.scopus.com/sourceid/26765" TargetMode="External"/><Relationship Id="rId23" Type="http://schemas.openxmlformats.org/officeDocument/2006/relationships/footer" Target="footer1.xml"/><Relationship Id="rId28" Type="http://schemas.openxmlformats.org/officeDocument/2006/relationships/hyperlink" Target="https://bph.kaznu.kz/index.php/zhuzhu/issue/view/70" TargetMode="External"/><Relationship Id="rId10" Type="http://schemas.openxmlformats.org/officeDocument/2006/relationships/hyperlink" Target="https://doi.org/10.1093/mnras/stad881" TargetMode="External"/><Relationship Id="rId19" Type="http://schemas.openxmlformats.org/officeDocument/2006/relationships/hyperlink" Target="https://doi.org/10.3390/galaxies1302001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opus.com/sourceid/26765" TargetMode="External"/><Relationship Id="rId14" Type="http://schemas.openxmlformats.org/officeDocument/2006/relationships/hyperlink" Target="https://www.webofscience.com/wos/woscc/full-record/WOS:001005693700001" TargetMode="External"/><Relationship Id="rId22" Type="http://schemas.openxmlformats.org/officeDocument/2006/relationships/hyperlink" Target="https://www.scopus.com/sourceid/26765" TargetMode="External"/><Relationship Id="rId27" Type="http://schemas.openxmlformats.org/officeDocument/2006/relationships/hyperlink" Target="https://official.satbayev.university/download/document/16198/&#1042;&#1045;&#1057;&#1058;&#1053;&#1048;&#1050;-2020%20&#8470;3.pd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sjnTEHO0DIJm3okFx/NSJHFxnQ==">AMUW2mUs/1vI1Ef5c0JPnMJzS4uHosUYbdH8kJlaIorg5hcVRC5Gr8iaH4L3mvO5RSXrENfEi5lRIWgj3/daCG2Vjs5W3ELasPUmN5Y90dr1pU2qB/5jdumk2jG6xhlkh+t1/u/KNQcO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4</Pages>
  <Words>579</Words>
  <Characters>4263</Characters>
  <Application>Microsoft Office Word</Application>
  <DocSecurity>0</DocSecurity>
  <Lines>341</Lines>
  <Paragraphs>173</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ержан</dc:creator>
  <cp:lastModifiedBy>Агишев Алдияр</cp:lastModifiedBy>
  <cp:revision>113</cp:revision>
  <dcterms:created xsi:type="dcterms:W3CDTF">2021-09-06T09:52:00Z</dcterms:created>
  <dcterms:modified xsi:type="dcterms:W3CDTF">2025-03-27T06:26:00Z</dcterms:modified>
</cp:coreProperties>
</file>